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B078A" w14:textId="77777777" w:rsidR="004E5B1F" w:rsidRDefault="004E5B1F"/>
    <w:p w14:paraId="447D11A0" w14:textId="77777777" w:rsidR="006A2D2F" w:rsidRDefault="006A2D2F"/>
    <w:p w14:paraId="0D19EE76" w14:textId="77777777" w:rsidR="0004166B" w:rsidRDefault="0004166B"/>
    <w:sdt>
      <w:sdtPr>
        <w:rPr>
          <w:rFonts w:ascii="Arial" w:eastAsiaTheme="majorEastAsia" w:hAnsi="Arial" w:cs="Arial"/>
          <w:caps/>
        </w:rPr>
        <w:id w:val="1162126934"/>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firstRow="1" w:lastRow="0" w:firstColumn="1" w:lastColumn="0" w:noHBand="0" w:noVBand="1"/>
          </w:tblPr>
          <w:tblGrid>
            <w:gridCol w:w="8504"/>
          </w:tblGrid>
          <w:tr w:rsidR="00E06929" w:rsidRPr="00AC46B1" w14:paraId="76946EC2" w14:textId="77777777">
            <w:trPr>
              <w:trHeight w:val="2880"/>
              <w:jc w:val="center"/>
            </w:trPr>
            <w:tc>
              <w:tcPr>
                <w:tcW w:w="5000" w:type="pct"/>
              </w:tcPr>
              <w:p w14:paraId="1963D658" w14:textId="0E106533" w:rsidR="00527F83" w:rsidRPr="00D91FC3" w:rsidRDefault="00527F83" w:rsidP="008A0FAE">
                <w:pPr>
                  <w:spacing w:line="360" w:lineRule="auto"/>
                  <w:ind w:right="-29"/>
                  <w:rPr>
                    <w:rFonts w:ascii="Arial" w:eastAsiaTheme="majorEastAsia" w:hAnsi="Arial" w:cs="Arial"/>
                    <w:caps/>
                  </w:rPr>
                </w:pPr>
              </w:p>
              <w:p w14:paraId="5B80A96F" w14:textId="70683080" w:rsidR="00B465B9" w:rsidRPr="001B7B1A" w:rsidRDefault="00D34F25" w:rsidP="009B6709">
                <w:pPr>
                  <w:jc w:val="center"/>
                  <w:rPr>
                    <w:rFonts w:ascii="Arial" w:hAnsi="Arial" w:cs="Arial"/>
                    <w:b/>
                    <w:sz w:val="24"/>
                    <w:szCs w:val="24"/>
                  </w:rPr>
                </w:pPr>
                <w:r w:rsidRPr="001B7B1A">
                  <w:rPr>
                    <w:rFonts w:ascii="Arial" w:hAnsi="Arial" w:cs="Arial"/>
                    <w:b/>
                    <w:sz w:val="24"/>
                    <w:szCs w:val="24"/>
                  </w:rPr>
                  <w:t xml:space="preserve">Procedimento n.º </w:t>
                </w:r>
                <w:r w:rsidR="00C60CBC">
                  <w:rPr>
                    <w:rFonts w:ascii="Arial" w:hAnsi="Arial" w:cs="Arial"/>
                    <w:b/>
                    <w:sz w:val="24"/>
                    <w:szCs w:val="24"/>
                  </w:rPr>
                  <w:t>05</w:t>
                </w:r>
                <w:r w:rsidR="007E5A77" w:rsidRPr="001B7B1A">
                  <w:rPr>
                    <w:rFonts w:ascii="Arial" w:hAnsi="Arial" w:cs="Arial"/>
                    <w:b/>
                    <w:sz w:val="24"/>
                    <w:szCs w:val="24"/>
                  </w:rPr>
                  <w:t>/</w:t>
                </w:r>
                <w:r w:rsidR="005A02F3" w:rsidRPr="001B7B1A">
                  <w:rPr>
                    <w:rFonts w:ascii="Arial" w:hAnsi="Arial" w:cs="Arial"/>
                    <w:b/>
                    <w:sz w:val="24"/>
                    <w:szCs w:val="24"/>
                  </w:rPr>
                  <w:t>CP</w:t>
                </w:r>
                <w:r w:rsidR="007E5A77" w:rsidRPr="001B7B1A">
                  <w:rPr>
                    <w:rFonts w:ascii="Arial" w:hAnsi="Arial" w:cs="Arial"/>
                    <w:b/>
                    <w:sz w:val="24"/>
                    <w:szCs w:val="24"/>
                  </w:rPr>
                  <w:t>/SGEC/2020</w:t>
                </w:r>
              </w:p>
              <w:p w14:paraId="0CD03BDB" w14:textId="124AD2AB" w:rsidR="00D34F25" w:rsidRPr="0091336C" w:rsidRDefault="00D34F25" w:rsidP="00D34F25">
                <w:pPr>
                  <w:jc w:val="center"/>
                  <w:rPr>
                    <w:rFonts w:ascii="Arial" w:hAnsi="Arial" w:cs="Arial"/>
                    <w:b/>
                  </w:rPr>
                </w:pPr>
              </w:p>
              <w:p w14:paraId="1AC96CE7" w14:textId="77777777" w:rsidR="008A0FAE" w:rsidRPr="0091336C" w:rsidRDefault="008A0FAE" w:rsidP="008A0FAE">
                <w:pPr>
                  <w:jc w:val="center"/>
                  <w:rPr>
                    <w:rFonts w:ascii="Arial" w:hAnsi="Arial" w:cs="Arial"/>
                    <w:b/>
                  </w:rPr>
                </w:pPr>
              </w:p>
              <w:p w14:paraId="150AF2DE" w14:textId="1241029D" w:rsidR="00527F83" w:rsidRPr="00AC46B1" w:rsidRDefault="00527F83" w:rsidP="00527F83">
                <w:pPr>
                  <w:rPr>
                    <w:rFonts w:ascii="Arial" w:hAnsi="Arial" w:cs="Arial"/>
                    <w:b/>
                  </w:rPr>
                </w:pPr>
              </w:p>
              <w:p w14:paraId="6013E711" w14:textId="77777777" w:rsidR="00E06929" w:rsidRPr="00AC46B1" w:rsidRDefault="00E06929" w:rsidP="00E06929">
                <w:pPr>
                  <w:pStyle w:val="SemEspaamento"/>
                  <w:jc w:val="center"/>
                  <w:rPr>
                    <w:rFonts w:ascii="Arial" w:eastAsiaTheme="majorEastAsia" w:hAnsi="Arial" w:cs="Arial"/>
                    <w:caps/>
                    <w:lang w:val="pt-PT"/>
                  </w:rPr>
                </w:pPr>
              </w:p>
            </w:tc>
          </w:tr>
          <w:tr w:rsidR="00E06929" w:rsidRPr="00AC46B1" w14:paraId="794653AE" w14:textId="77777777">
            <w:trPr>
              <w:trHeight w:val="1440"/>
              <w:jc w:val="center"/>
            </w:trPr>
            <w:tc>
              <w:tcPr>
                <w:tcW w:w="5000" w:type="pct"/>
                <w:tcBorders>
                  <w:bottom w:val="single" w:sz="4" w:space="0" w:color="4F81BD" w:themeColor="accent1"/>
                </w:tcBorders>
                <w:vAlign w:val="center"/>
              </w:tcPr>
              <w:p w14:paraId="376A04C9" w14:textId="77777777" w:rsidR="00E06929" w:rsidRPr="00AC46B1" w:rsidRDefault="00E06929" w:rsidP="003828D7">
                <w:pPr>
                  <w:jc w:val="center"/>
                  <w:rPr>
                    <w:rFonts w:ascii="Arial" w:hAnsi="Arial" w:cs="Arial"/>
                    <w:sz w:val="24"/>
                    <w:szCs w:val="24"/>
                    <w:lang w:eastAsia="ja-JP"/>
                  </w:rPr>
                </w:pPr>
              </w:p>
            </w:tc>
          </w:tr>
          <w:tr w:rsidR="00E06929" w:rsidRPr="00AC46B1" w14:paraId="5437767F" w14:textId="77777777">
            <w:trPr>
              <w:trHeight w:val="720"/>
              <w:jc w:val="center"/>
            </w:trPr>
            <w:sdt>
              <w:sdtPr>
                <w:rPr>
                  <w:rFonts w:ascii="Arial" w:eastAsiaTheme="majorEastAsia" w:hAnsi="Arial" w:cs="Arial"/>
                  <w:sz w:val="24"/>
                  <w:szCs w:val="24"/>
                  <w:lang w:val="pt-PT"/>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1A05310D" w14:textId="77777777" w:rsidR="00E06929" w:rsidRPr="00AC46B1" w:rsidRDefault="009850AE" w:rsidP="009B6709">
                    <w:pPr>
                      <w:pStyle w:val="SemEspaamento"/>
                      <w:jc w:val="center"/>
                      <w:rPr>
                        <w:rFonts w:ascii="Arial" w:eastAsiaTheme="majorEastAsia" w:hAnsi="Arial" w:cs="Arial"/>
                        <w:sz w:val="44"/>
                        <w:szCs w:val="44"/>
                        <w:lang w:val="pt-PT"/>
                      </w:rPr>
                    </w:pPr>
                    <w:r w:rsidRPr="00AC46B1">
                      <w:rPr>
                        <w:rFonts w:ascii="Arial" w:eastAsiaTheme="majorEastAsia" w:hAnsi="Arial" w:cs="Arial"/>
                        <w:sz w:val="24"/>
                        <w:szCs w:val="24"/>
                        <w:lang w:val="pt-PT"/>
                      </w:rPr>
                      <w:t>PROGRAMA DO CONCURSO</w:t>
                    </w:r>
                  </w:p>
                </w:tc>
              </w:sdtContent>
            </w:sdt>
          </w:tr>
          <w:tr w:rsidR="00E06929" w:rsidRPr="00AC46B1" w14:paraId="4B91DA1B" w14:textId="77777777">
            <w:trPr>
              <w:trHeight w:val="360"/>
              <w:jc w:val="center"/>
            </w:trPr>
            <w:tc>
              <w:tcPr>
                <w:tcW w:w="5000" w:type="pct"/>
                <w:vAlign w:val="center"/>
              </w:tcPr>
              <w:p w14:paraId="6EC9B782" w14:textId="77777777" w:rsidR="00E06929" w:rsidRPr="00AC46B1" w:rsidRDefault="00E06929">
                <w:pPr>
                  <w:pStyle w:val="SemEspaamento"/>
                  <w:jc w:val="center"/>
                  <w:rPr>
                    <w:rFonts w:ascii="Arial" w:hAnsi="Arial" w:cs="Arial"/>
                    <w:lang w:val="pt-PT"/>
                  </w:rPr>
                </w:pPr>
              </w:p>
            </w:tc>
          </w:tr>
          <w:tr w:rsidR="00E06929" w:rsidRPr="00AC46B1" w14:paraId="1B330F3A" w14:textId="77777777">
            <w:trPr>
              <w:trHeight w:val="360"/>
              <w:jc w:val="center"/>
            </w:trPr>
            <w:tc>
              <w:tcPr>
                <w:tcW w:w="5000" w:type="pct"/>
                <w:vAlign w:val="center"/>
              </w:tcPr>
              <w:p w14:paraId="35691C98" w14:textId="77777777" w:rsidR="00E06929" w:rsidRPr="00AC46B1" w:rsidRDefault="00E06929">
                <w:pPr>
                  <w:pStyle w:val="SemEspaamento"/>
                  <w:jc w:val="center"/>
                  <w:rPr>
                    <w:rFonts w:ascii="Arial" w:hAnsi="Arial" w:cs="Arial"/>
                    <w:b/>
                    <w:bCs/>
                    <w:lang w:val="pt-PT"/>
                  </w:rPr>
                </w:pPr>
              </w:p>
              <w:p w14:paraId="1C7AC472" w14:textId="77777777" w:rsidR="00DF2F64" w:rsidRPr="00AC46B1" w:rsidRDefault="00DF2F64">
                <w:pPr>
                  <w:pStyle w:val="SemEspaamento"/>
                  <w:jc w:val="center"/>
                  <w:rPr>
                    <w:rFonts w:ascii="Arial" w:hAnsi="Arial" w:cs="Arial"/>
                    <w:b/>
                    <w:bCs/>
                    <w:lang w:val="pt-PT"/>
                  </w:rPr>
                </w:pPr>
              </w:p>
              <w:p w14:paraId="2CCEF8FF" w14:textId="77777777" w:rsidR="00DF2F64" w:rsidRPr="00AC46B1" w:rsidRDefault="00DF2F64">
                <w:pPr>
                  <w:pStyle w:val="SemEspaamento"/>
                  <w:jc w:val="center"/>
                  <w:rPr>
                    <w:rFonts w:ascii="Arial" w:hAnsi="Arial" w:cs="Arial"/>
                    <w:b/>
                    <w:bCs/>
                    <w:lang w:val="pt-PT"/>
                  </w:rPr>
                </w:pPr>
              </w:p>
            </w:tc>
          </w:tr>
          <w:tr w:rsidR="00E06929" w:rsidRPr="00AC46B1" w14:paraId="60360182" w14:textId="77777777">
            <w:trPr>
              <w:trHeight w:val="360"/>
              <w:jc w:val="center"/>
            </w:trPr>
            <w:tc>
              <w:tcPr>
                <w:tcW w:w="5000" w:type="pct"/>
                <w:vAlign w:val="center"/>
              </w:tcPr>
              <w:p w14:paraId="10DBED94" w14:textId="77777777" w:rsidR="00E06929" w:rsidRPr="00AC46B1" w:rsidRDefault="00E06929">
                <w:pPr>
                  <w:pStyle w:val="SemEspaamento"/>
                  <w:jc w:val="center"/>
                  <w:rPr>
                    <w:rFonts w:ascii="Arial" w:hAnsi="Arial" w:cs="Arial"/>
                    <w:b/>
                    <w:bCs/>
                    <w:lang w:val="pt-PT"/>
                  </w:rPr>
                </w:pPr>
              </w:p>
            </w:tc>
          </w:tr>
        </w:tbl>
        <w:p w14:paraId="12E4C1A7" w14:textId="21E99938" w:rsidR="00DF2F64" w:rsidRPr="001B7B1A" w:rsidRDefault="001B7B1A" w:rsidP="009B6709">
          <w:pPr>
            <w:tabs>
              <w:tab w:val="left" w:pos="7644"/>
            </w:tabs>
            <w:ind w:left="709" w:right="860" w:firstLine="425"/>
            <w:jc w:val="center"/>
            <w:rPr>
              <w:rFonts w:ascii="Arial" w:hAnsi="Arial" w:cs="Arial"/>
              <w:b/>
              <w:sz w:val="24"/>
              <w:szCs w:val="24"/>
            </w:rPr>
          </w:pPr>
          <w:r w:rsidRPr="001B7B1A">
            <w:rPr>
              <w:rFonts w:ascii="Arial" w:hAnsi="Arial" w:cs="Arial"/>
              <w:b/>
              <w:sz w:val="24"/>
              <w:szCs w:val="24"/>
            </w:rPr>
            <w:t>Empreitada de demolição e construção de secção de muro de suporte no Centro de Caparide</w:t>
          </w:r>
        </w:p>
        <w:p w14:paraId="1DC6282F" w14:textId="77777777" w:rsidR="003478AA" w:rsidRPr="00AC46B1" w:rsidRDefault="003478AA" w:rsidP="001B7B1A">
          <w:pPr>
            <w:jc w:val="center"/>
            <w:rPr>
              <w:rFonts w:ascii="Arial" w:hAnsi="Arial" w:cs="Arial"/>
              <w:b/>
              <w:sz w:val="24"/>
              <w:szCs w:val="24"/>
            </w:rPr>
          </w:pPr>
        </w:p>
        <w:p w14:paraId="56006233" w14:textId="77777777" w:rsidR="00527F83" w:rsidRDefault="00527F83">
          <w:pPr>
            <w:rPr>
              <w:rFonts w:ascii="Calibri" w:hAnsi="Calibri" w:cs="Arial"/>
              <w:b/>
            </w:rPr>
          </w:pPr>
        </w:p>
        <w:p w14:paraId="67C4112C" w14:textId="77777777" w:rsidR="00527F83" w:rsidRDefault="00527F83"/>
        <w:p w14:paraId="67D3AC3C" w14:textId="11DF4B3B" w:rsidR="00D00251" w:rsidRDefault="00D00251"/>
        <w:p w14:paraId="3E55CA82" w14:textId="02852110" w:rsidR="008A0FAE" w:rsidRDefault="008A0FAE"/>
        <w:p w14:paraId="48520A4D" w14:textId="441B2795" w:rsidR="008A0FAE" w:rsidRDefault="008A0FAE"/>
        <w:p w14:paraId="60CA6481" w14:textId="394392FE" w:rsidR="008A0FAE" w:rsidRDefault="008A0FAE"/>
        <w:p w14:paraId="04783A4E" w14:textId="0737BA58" w:rsidR="008A0FAE" w:rsidRDefault="008A0FAE"/>
        <w:tbl>
          <w:tblPr>
            <w:tblpPr w:leftFromText="187" w:rightFromText="187" w:vertAnchor="page" w:horzAnchor="margin" w:tblpY="14945"/>
            <w:tblW w:w="5000" w:type="pct"/>
            <w:tblLook w:val="04A0" w:firstRow="1" w:lastRow="0" w:firstColumn="1" w:lastColumn="0" w:noHBand="0" w:noVBand="1"/>
          </w:tblPr>
          <w:tblGrid>
            <w:gridCol w:w="8504"/>
          </w:tblGrid>
          <w:tr w:rsidR="003478AA" w:rsidRPr="007A5D2D" w14:paraId="50E711F8" w14:textId="77777777" w:rsidTr="003478AA">
            <w:sdt>
              <w:sdtPr>
                <w:rPr>
                  <w:rFonts w:ascii="Times New Roman" w:hAnsi="Times New Roman" w:cs="Times New Roman"/>
                  <w:sz w:val="28"/>
                  <w:szCs w:val="28"/>
                  <w:lang w:val="pt-PT"/>
                </w:rPr>
                <w:alias w:val="Abstract"/>
                <w:id w:val="8276291"/>
                <w:showingPlcHdr/>
                <w:dataBinding w:prefixMappings="xmlns:ns0='http://schemas.microsoft.com/office/2006/coverPageProps'" w:xpath="/ns0:CoverPageProperties[1]/ns0:Abstract[1]" w:storeItemID="{55AF091B-3C7A-41E3-B477-F2FDAA23CFDA}"/>
                <w:text/>
              </w:sdtPr>
              <w:sdtEndPr/>
              <w:sdtContent>
                <w:tc>
                  <w:tcPr>
                    <w:tcW w:w="5000" w:type="pct"/>
                  </w:tcPr>
                  <w:p w14:paraId="3E835F2D" w14:textId="77777777" w:rsidR="003478AA" w:rsidRPr="00C33124" w:rsidRDefault="000873FA" w:rsidP="000873FA">
                    <w:pPr>
                      <w:pStyle w:val="SemEspaamento"/>
                      <w:jc w:val="both"/>
                      <w:rPr>
                        <w:sz w:val="28"/>
                        <w:szCs w:val="28"/>
                        <w:lang w:val="pt-PT"/>
                      </w:rPr>
                    </w:pPr>
                    <w:r>
                      <w:rPr>
                        <w:sz w:val="28"/>
                        <w:szCs w:val="28"/>
                        <w:lang w:val="pt-PT"/>
                      </w:rPr>
                      <w:t xml:space="preserve">     </w:t>
                    </w:r>
                  </w:p>
                </w:tc>
              </w:sdtContent>
            </w:sdt>
          </w:tr>
        </w:tbl>
        <w:p w14:paraId="4BA94204" w14:textId="77777777" w:rsidR="00E06929" w:rsidRDefault="00263C57"/>
      </w:sdtContent>
    </w:sdt>
    <w:bookmarkStart w:id="0" w:name="_Toc48042913" w:displacedByCustomXml="next"/>
    <w:sdt>
      <w:sdtPr>
        <w:rPr>
          <w:rFonts w:ascii="Arial" w:eastAsiaTheme="minorHAnsi" w:hAnsi="Arial" w:cs="Arial"/>
          <w:b w:val="0"/>
          <w:bCs w:val="0"/>
          <w:color w:val="auto"/>
          <w:sz w:val="22"/>
          <w:szCs w:val="22"/>
        </w:rPr>
        <w:id w:val="-909920195"/>
        <w:docPartObj>
          <w:docPartGallery w:val="Table of Contents"/>
          <w:docPartUnique/>
        </w:docPartObj>
      </w:sdtPr>
      <w:sdtEndPr>
        <w:rPr>
          <w:rFonts w:asciiTheme="minorHAnsi" w:hAnsiTheme="minorHAnsi" w:cstheme="minorBidi"/>
          <w:noProof/>
        </w:rPr>
      </w:sdtEndPr>
      <w:sdtContent>
        <w:p w14:paraId="37567503" w14:textId="10248BBD" w:rsidR="003D228C" w:rsidRPr="00953106" w:rsidRDefault="00953106" w:rsidP="00953106">
          <w:pPr>
            <w:pStyle w:val="Cabealho1"/>
            <w:tabs>
              <w:tab w:val="center" w:pos="4252"/>
              <w:tab w:val="right" w:pos="8504"/>
            </w:tabs>
            <w:rPr>
              <w:rFonts w:ascii="Arial" w:hAnsi="Arial" w:cs="Arial"/>
              <w:color w:val="auto"/>
              <w:sz w:val="22"/>
              <w:szCs w:val="22"/>
            </w:rPr>
          </w:pPr>
          <w:r>
            <w:rPr>
              <w:rFonts w:ascii="Arial" w:hAnsi="Arial" w:cs="Arial"/>
              <w:color w:val="auto"/>
              <w:sz w:val="22"/>
              <w:szCs w:val="22"/>
            </w:rPr>
            <w:t>ÍNDICE</w:t>
          </w:r>
          <w:bookmarkEnd w:id="0"/>
        </w:p>
        <w:p w14:paraId="270864C2" w14:textId="28A02CE9" w:rsidR="00524FE4" w:rsidRDefault="00B87E36">
          <w:pPr>
            <w:pStyle w:val="ndice1"/>
            <w:tabs>
              <w:tab w:val="right" w:leader="dot" w:pos="8494"/>
            </w:tabs>
            <w:rPr>
              <w:rFonts w:eastAsiaTheme="minorEastAsia"/>
              <w:b w:val="0"/>
              <w:noProof/>
              <w:lang w:eastAsia="pt-PT"/>
            </w:rPr>
          </w:pPr>
          <w:r>
            <w:fldChar w:fldCharType="begin"/>
          </w:r>
          <w:r>
            <w:instrText xml:space="preserve"> TOC \o "1-3" \h \z \u </w:instrText>
          </w:r>
          <w:r>
            <w:fldChar w:fldCharType="separate"/>
          </w:r>
          <w:hyperlink w:anchor="_Toc48042913" w:history="1">
            <w:r w:rsidR="00524FE4" w:rsidRPr="00F54102">
              <w:rPr>
                <w:rStyle w:val="Hiperligao"/>
                <w:rFonts w:ascii="Arial" w:hAnsi="Arial" w:cs="Arial"/>
                <w:noProof/>
              </w:rPr>
              <w:t>ÍNDICE</w:t>
            </w:r>
            <w:r w:rsidR="00524FE4">
              <w:rPr>
                <w:noProof/>
                <w:webHidden/>
              </w:rPr>
              <w:tab/>
            </w:r>
            <w:r w:rsidR="00524FE4">
              <w:rPr>
                <w:noProof/>
                <w:webHidden/>
              </w:rPr>
              <w:fldChar w:fldCharType="begin"/>
            </w:r>
            <w:r w:rsidR="00524FE4">
              <w:rPr>
                <w:noProof/>
                <w:webHidden/>
              </w:rPr>
              <w:instrText xml:space="preserve"> PAGEREF _Toc48042913 \h </w:instrText>
            </w:r>
            <w:r w:rsidR="00524FE4">
              <w:rPr>
                <w:noProof/>
                <w:webHidden/>
              </w:rPr>
            </w:r>
            <w:r w:rsidR="00524FE4">
              <w:rPr>
                <w:noProof/>
                <w:webHidden/>
              </w:rPr>
              <w:fldChar w:fldCharType="separate"/>
            </w:r>
            <w:r w:rsidR="0015771D">
              <w:rPr>
                <w:noProof/>
                <w:webHidden/>
              </w:rPr>
              <w:t>1</w:t>
            </w:r>
            <w:r w:rsidR="00524FE4">
              <w:rPr>
                <w:noProof/>
                <w:webHidden/>
              </w:rPr>
              <w:fldChar w:fldCharType="end"/>
            </w:r>
          </w:hyperlink>
        </w:p>
        <w:p w14:paraId="080E2B90" w14:textId="662B75AB" w:rsidR="00524FE4" w:rsidRDefault="00263C57">
          <w:pPr>
            <w:pStyle w:val="ndice1"/>
            <w:tabs>
              <w:tab w:val="right" w:leader="dot" w:pos="8494"/>
            </w:tabs>
            <w:rPr>
              <w:rFonts w:eastAsiaTheme="minorEastAsia"/>
              <w:b w:val="0"/>
              <w:noProof/>
              <w:lang w:eastAsia="pt-PT"/>
            </w:rPr>
          </w:pPr>
          <w:hyperlink w:anchor="_Toc48042914" w:history="1">
            <w:r w:rsidR="00524FE4" w:rsidRPr="00F54102">
              <w:rPr>
                <w:rStyle w:val="Hiperligao"/>
                <w:rFonts w:ascii="Arial" w:hAnsi="Arial" w:cs="Arial"/>
                <w:noProof/>
              </w:rPr>
              <w:t>CAPÍTULO I</w:t>
            </w:r>
            <w:r w:rsidR="00524FE4">
              <w:rPr>
                <w:noProof/>
                <w:webHidden/>
              </w:rPr>
              <w:tab/>
            </w:r>
            <w:r w:rsidR="00524FE4">
              <w:rPr>
                <w:noProof/>
                <w:webHidden/>
              </w:rPr>
              <w:fldChar w:fldCharType="begin"/>
            </w:r>
            <w:r w:rsidR="00524FE4">
              <w:rPr>
                <w:noProof/>
                <w:webHidden/>
              </w:rPr>
              <w:instrText xml:space="preserve"> PAGEREF _Toc48042914 \h </w:instrText>
            </w:r>
            <w:r w:rsidR="00524FE4">
              <w:rPr>
                <w:noProof/>
                <w:webHidden/>
              </w:rPr>
            </w:r>
            <w:r w:rsidR="00524FE4">
              <w:rPr>
                <w:noProof/>
                <w:webHidden/>
              </w:rPr>
              <w:fldChar w:fldCharType="separate"/>
            </w:r>
            <w:r w:rsidR="0015771D">
              <w:rPr>
                <w:noProof/>
                <w:webHidden/>
              </w:rPr>
              <w:t>3</w:t>
            </w:r>
            <w:r w:rsidR="00524FE4">
              <w:rPr>
                <w:noProof/>
                <w:webHidden/>
              </w:rPr>
              <w:fldChar w:fldCharType="end"/>
            </w:r>
          </w:hyperlink>
        </w:p>
        <w:p w14:paraId="22A9F8EC" w14:textId="6D272A42" w:rsidR="00524FE4" w:rsidRDefault="00263C57">
          <w:pPr>
            <w:pStyle w:val="ndice1"/>
            <w:tabs>
              <w:tab w:val="right" w:leader="dot" w:pos="8494"/>
            </w:tabs>
            <w:rPr>
              <w:rFonts w:eastAsiaTheme="minorEastAsia"/>
              <w:b w:val="0"/>
              <w:noProof/>
              <w:lang w:eastAsia="pt-PT"/>
            </w:rPr>
          </w:pPr>
          <w:hyperlink w:anchor="_Toc48042915" w:history="1">
            <w:r w:rsidR="00524FE4" w:rsidRPr="00F54102">
              <w:rPr>
                <w:rStyle w:val="Hiperligao"/>
                <w:rFonts w:ascii="Arial" w:hAnsi="Arial" w:cs="Arial"/>
                <w:noProof/>
              </w:rPr>
              <w:t>DISPOSIÇÕES GERAIS</w:t>
            </w:r>
            <w:r w:rsidR="00524FE4">
              <w:rPr>
                <w:noProof/>
                <w:webHidden/>
              </w:rPr>
              <w:tab/>
            </w:r>
            <w:r w:rsidR="00524FE4">
              <w:rPr>
                <w:noProof/>
                <w:webHidden/>
              </w:rPr>
              <w:fldChar w:fldCharType="begin"/>
            </w:r>
            <w:r w:rsidR="00524FE4">
              <w:rPr>
                <w:noProof/>
                <w:webHidden/>
              </w:rPr>
              <w:instrText xml:space="preserve"> PAGEREF _Toc48042915 \h </w:instrText>
            </w:r>
            <w:r w:rsidR="00524FE4">
              <w:rPr>
                <w:noProof/>
                <w:webHidden/>
              </w:rPr>
            </w:r>
            <w:r w:rsidR="00524FE4">
              <w:rPr>
                <w:noProof/>
                <w:webHidden/>
              </w:rPr>
              <w:fldChar w:fldCharType="separate"/>
            </w:r>
            <w:r w:rsidR="0015771D">
              <w:rPr>
                <w:noProof/>
                <w:webHidden/>
              </w:rPr>
              <w:t>3</w:t>
            </w:r>
            <w:r w:rsidR="00524FE4">
              <w:rPr>
                <w:noProof/>
                <w:webHidden/>
              </w:rPr>
              <w:fldChar w:fldCharType="end"/>
            </w:r>
          </w:hyperlink>
        </w:p>
        <w:p w14:paraId="6DBF45C1" w14:textId="6ACCFCC5" w:rsidR="00524FE4" w:rsidRDefault="00263C57">
          <w:pPr>
            <w:pStyle w:val="ndice2"/>
            <w:rPr>
              <w:rFonts w:eastAsiaTheme="minorEastAsia" w:cstheme="minorBidi"/>
              <w:lang w:eastAsia="pt-PT"/>
            </w:rPr>
          </w:pPr>
          <w:hyperlink w:anchor="_Toc48042916" w:history="1">
            <w:r w:rsidR="00524FE4" w:rsidRPr="00F54102">
              <w:rPr>
                <w:rStyle w:val="Hiperligao"/>
                <w:rFonts w:ascii="Arial" w:hAnsi="Arial"/>
              </w:rPr>
              <w:t>Artigo 1.º - Objeto do concurso</w:t>
            </w:r>
            <w:r w:rsidR="00524FE4">
              <w:rPr>
                <w:webHidden/>
              </w:rPr>
              <w:tab/>
            </w:r>
            <w:r w:rsidR="00524FE4">
              <w:rPr>
                <w:webHidden/>
              </w:rPr>
              <w:fldChar w:fldCharType="begin"/>
            </w:r>
            <w:r w:rsidR="00524FE4">
              <w:rPr>
                <w:webHidden/>
              </w:rPr>
              <w:instrText xml:space="preserve"> PAGEREF _Toc48042916 \h </w:instrText>
            </w:r>
            <w:r w:rsidR="00524FE4">
              <w:rPr>
                <w:webHidden/>
              </w:rPr>
            </w:r>
            <w:r w:rsidR="00524FE4">
              <w:rPr>
                <w:webHidden/>
              </w:rPr>
              <w:fldChar w:fldCharType="separate"/>
            </w:r>
            <w:r w:rsidR="0015771D">
              <w:rPr>
                <w:webHidden/>
              </w:rPr>
              <w:t>3</w:t>
            </w:r>
            <w:r w:rsidR="00524FE4">
              <w:rPr>
                <w:webHidden/>
              </w:rPr>
              <w:fldChar w:fldCharType="end"/>
            </w:r>
          </w:hyperlink>
        </w:p>
        <w:p w14:paraId="5DE3FD04" w14:textId="36B184A3" w:rsidR="00524FE4" w:rsidRDefault="00263C57">
          <w:pPr>
            <w:pStyle w:val="ndice2"/>
            <w:rPr>
              <w:rFonts w:eastAsiaTheme="minorEastAsia" w:cstheme="minorBidi"/>
              <w:lang w:eastAsia="pt-PT"/>
            </w:rPr>
          </w:pPr>
          <w:hyperlink w:anchor="_Toc48042917" w:history="1">
            <w:r w:rsidR="00524FE4" w:rsidRPr="00F54102">
              <w:rPr>
                <w:rStyle w:val="Hiperligao"/>
                <w:rFonts w:ascii="Arial" w:hAnsi="Arial"/>
              </w:rPr>
              <w:t>Artigo 2.º - Entidade Adjudicante</w:t>
            </w:r>
            <w:r w:rsidR="00524FE4">
              <w:rPr>
                <w:webHidden/>
              </w:rPr>
              <w:tab/>
            </w:r>
            <w:r w:rsidR="00524FE4">
              <w:rPr>
                <w:webHidden/>
              </w:rPr>
              <w:fldChar w:fldCharType="begin"/>
            </w:r>
            <w:r w:rsidR="00524FE4">
              <w:rPr>
                <w:webHidden/>
              </w:rPr>
              <w:instrText xml:space="preserve"> PAGEREF _Toc48042917 \h </w:instrText>
            </w:r>
            <w:r w:rsidR="00524FE4">
              <w:rPr>
                <w:webHidden/>
              </w:rPr>
            </w:r>
            <w:r w:rsidR="00524FE4">
              <w:rPr>
                <w:webHidden/>
              </w:rPr>
              <w:fldChar w:fldCharType="separate"/>
            </w:r>
            <w:r w:rsidR="0015771D">
              <w:rPr>
                <w:webHidden/>
              </w:rPr>
              <w:t>3</w:t>
            </w:r>
            <w:r w:rsidR="00524FE4">
              <w:rPr>
                <w:webHidden/>
              </w:rPr>
              <w:fldChar w:fldCharType="end"/>
            </w:r>
          </w:hyperlink>
        </w:p>
        <w:p w14:paraId="0E6E5EB1" w14:textId="71E4ABED" w:rsidR="00524FE4" w:rsidRDefault="00263C57">
          <w:pPr>
            <w:pStyle w:val="ndice2"/>
            <w:rPr>
              <w:rFonts w:eastAsiaTheme="minorEastAsia" w:cstheme="minorBidi"/>
              <w:lang w:eastAsia="pt-PT"/>
            </w:rPr>
          </w:pPr>
          <w:hyperlink w:anchor="_Toc48042918" w:history="1">
            <w:r w:rsidR="00524FE4" w:rsidRPr="00F54102">
              <w:rPr>
                <w:rStyle w:val="Hiperligao"/>
                <w:rFonts w:ascii="Arial" w:hAnsi="Arial"/>
              </w:rPr>
              <w:t>Artigo 3.º - Procedimento de contratação</w:t>
            </w:r>
            <w:r w:rsidR="00524FE4">
              <w:rPr>
                <w:webHidden/>
              </w:rPr>
              <w:tab/>
            </w:r>
            <w:r w:rsidR="00524FE4">
              <w:rPr>
                <w:webHidden/>
              </w:rPr>
              <w:fldChar w:fldCharType="begin"/>
            </w:r>
            <w:r w:rsidR="00524FE4">
              <w:rPr>
                <w:webHidden/>
              </w:rPr>
              <w:instrText xml:space="preserve"> PAGEREF _Toc48042918 \h </w:instrText>
            </w:r>
            <w:r w:rsidR="00524FE4">
              <w:rPr>
                <w:webHidden/>
              </w:rPr>
            </w:r>
            <w:r w:rsidR="00524FE4">
              <w:rPr>
                <w:webHidden/>
              </w:rPr>
              <w:fldChar w:fldCharType="separate"/>
            </w:r>
            <w:r w:rsidR="0015771D">
              <w:rPr>
                <w:webHidden/>
              </w:rPr>
              <w:t>3</w:t>
            </w:r>
            <w:r w:rsidR="00524FE4">
              <w:rPr>
                <w:webHidden/>
              </w:rPr>
              <w:fldChar w:fldCharType="end"/>
            </w:r>
          </w:hyperlink>
        </w:p>
        <w:p w14:paraId="3B3376C8" w14:textId="6240E16B" w:rsidR="00524FE4" w:rsidRDefault="00263C57">
          <w:pPr>
            <w:pStyle w:val="ndice2"/>
            <w:rPr>
              <w:rFonts w:eastAsiaTheme="minorEastAsia" w:cstheme="minorBidi"/>
              <w:lang w:eastAsia="pt-PT"/>
            </w:rPr>
          </w:pPr>
          <w:hyperlink w:anchor="_Toc48042919" w:history="1">
            <w:r w:rsidR="00524FE4" w:rsidRPr="00F54102">
              <w:rPr>
                <w:rStyle w:val="Hiperligao"/>
                <w:rFonts w:ascii="Arial" w:hAnsi="Arial"/>
              </w:rPr>
              <w:t>Artigo 4.º - Órgão competente para a decisão de contratar</w:t>
            </w:r>
            <w:r w:rsidR="00524FE4">
              <w:rPr>
                <w:webHidden/>
              </w:rPr>
              <w:tab/>
            </w:r>
            <w:r w:rsidR="00524FE4">
              <w:rPr>
                <w:webHidden/>
              </w:rPr>
              <w:fldChar w:fldCharType="begin"/>
            </w:r>
            <w:r w:rsidR="00524FE4">
              <w:rPr>
                <w:webHidden/>
              </w:rPr>
              <w:instrText xml:space="preserve"> PAGEREF _Toc48042919 \h </w:instrText>
            </w:r>
            <w:r w:rsidR="00524FE4">
              <w:rPr>
                <w:webHidden/>
              </w:rPr>
            </w:r>
            <w:r w:rsidR="00524FE4">
              <w:rPr>
                <w:webHidden/>
              </w:rPr>
              <w:fldChar w:fldCharType="separate"/>
            </w:r>
            <w:r w:rsidR="0015771D">
              <w:rPr>
                <w:webHidden/>
              </w:rPr>
              <w:t>3</w:t>
            </w:r>
            <w:r w:rsidR="00524FE4">
              <w:rPr>
                <w:webHidden/>
              </w:rPr>
              <w:fldChar w:fldCharType="end"/>
            </w:r>
          </w:hyperlink>
        </w:p>
        <w:p w14:paraId="40609F43" w14:textId="37CC6A42" w:rsidR="00524FE4" w:rsidRDefault="00263C57">
          <w:pPr>
            <w:pStyle w:val="ndice2"/>
            <w:rPr>
              <w:rFonts w:eastAsiaTheme="minorEastAsia" w:cstheme="minorBidi"/>
              <w:lang w:eastAsia="pt-PT"/>
            </w:rPr>
          </w:pPr>
          <w:hyperlink w:anchor="_Toc48042920" w:history="1">
            <w:r w:rsidR="00524FE4" w:rsidRPr="00F54102">
              <w:rPr>
                <w:rStyle w:val="Hiperligao"/>
                <w:rFonts w:ascii="Arial" w:hAnsi="Arial"/>
              </w:rPr>
              <w:t>Artigo 5.º - Júri do procedimento</w:t>
            </w:r>
            <w:r w:rsidR="00524FE4">
              <w:rPr>
                <w:webHidden/>
              </w:rPr>
              <w:tab/>
            </w:r>
            <w:r w:rsidR="00524FE4">
              <w:rPr>
                <w:webHidden/>
              </w:rPr>
              <w:fldChar w:fldCharType="begin"/>
            </w:r>
            <w:r w:rsidR="00524FE4">
              <w:rPr>
                <w:webHidden/>
              </w:rPr>
              <w:instrText xml:space="preserve"> PAGEREF _Toc48042920 \h </w:instrText>
            </w:r>
            <w:r w:rsidR="00524FE4">
              <w:rPr>
                <w:webHidden/>
              </w:rPr>
            </w:r>
            <w:r w:rsidR="00524FE4">
              <w:rPr>
                <w:webHidden/>
              </w:rPr>
              <w:fldChar w:fldCharType="separate"/>
            </w:r>
            <w:r w:rsidR="0015771D">
              <w:rPr>
                <w:webHidden/>
              </w:rPr>
              <w:t>4</w:t>
            </w:r>
            <w:r w:rsidR="00524FE4">
              <w:rPr>
                <w:webHidden/>
              </w:rPr>
              <w:fldChar w:fldCharType="end"/>
            </w:r>
          </w:hyperlink>
        </w:p>
        <w:p w14:paraId="55CAA78D" w14:textId="57FE3745" w:rsidR="00524FE4" w:rsidRDefault="00263C57">
          <w:pPr>
            <w:pStyle w:val="ndice2"/>
            <w:rPr>
              <w:rFonts w:eastAsiaTheme="minorEastAsia" w:cstheme="minorBidi"/>
              <w:lang w:eastAsia="pt-PT"/>
            </w:rPr>
          </w:pPr>
          <w:hyperlink w:anchor="_Toc48042921" w:history="1">
            <w:r w:rsidR="00524FE4" w:rsidRPr="00F54102">
              <w:rPr>
                <w:rStyle w:val="Hiperligao"/>
                <w:rFonts w:ascii="Arial" w:hAnsi="Arial"/>
              </w:rPr>
              <w:t>Artigo 6.º - Peças concursais</w:t>
            </w:r>
            <w:r w:rsidR="00524FE4">
              <w:rPr>
                <w:webHidden/>
              </w:rPr>
              <w:tab/>
            </w:r>
            <w:r w:rsidR="00524FE4">
              <w:rPr>
                <w:webHidden/>
              </w:rPr>
              <w:fldChar w:fldCharType="begin"/>
            </w:r>
            <w:r w:rsidR="00524FE4">
              <w:rPr>
                <w:webHidden/>
              </w:rPr>
              <w:instrText xml:space="preserve"> PAGEREF _Toc48042921 \h </w:instrText>
            </w:r>
            <w:r w:rsidR="00524FE4">
              <w:rPr>
                <w:webHidden/>
              </w:rPr>
            </w:r>
            <w:r w:rsidR="00524FE4">
              <w:rPr>
                <w:webHidden/>
              </w:rPr>
              <w:fldChar w:fldCharType="separate"/>
            </w:r>
            <w:r w:rsidR="0015771D">
              <w:rPr>
                <w:webHidden/>
              </w:rPr>
              <w:t>4</w:t>
            </w:r>
            <w:r w:rsidR="00524FE4">
              <w:rPr>
                <w:webHidden/>
              </w:rPr>
              <w:fldChar w:fldCharType="end"/>
            </w:r>
          </w:hyperlink>
        </w:p>
        <w:p w14:paraId="5A8AC0BC" w14:textId="17B17C7C" w:rsidR="00524FE4" w:rsidRDefault="00263C57">
          <w:pPr>
            <w:pStyle w:val="ndice2"/>
            <w:rPr>
              <w:rFonts w:eastAsiaTheme="minorEastAsia" w:cstheme="minorBidi"/>
              <w:lang w:eastAsia="pt-PT"/>
            </w:rPr>
          </w:pPr>
          <w:hyperlink w:anchor="_Toc48042922" w:history="1">
            <w:r w:rsidR="00524FE4" w:rsidRPr="00F54102">
              <w:rPr>
                <w:rStyle w:val="Hiperligao"/>
                <w:rFonts w:ascii="Arial" w:hAnsi="Arial"/>
              </w:rPr>
              <w:t>Artigo 7.º - Consulta e disponibilização das peças de procedimento</w:t>
            </w:r>
            <w:r w:rsidR="00524FE4">
              <w:rPr>
                <w:webHidden/>
              </w:rPr>
              <w:tab/>
            </w:r>
            <w:r w:rsidR="00524FE4">
              <w:rPr>
                <w:webHidden/>
              </w:rPr>
              <w:fldChar w:fldCharType="begin"/>
            </w:r>
            <w:r w:rsidR="00524FE4">
              <w:rPr>
                <w:webHidden/>
              </w:rPr>
              <w:instrText xml:space="preserve"> PAGEREF _Toc48042922 \h </w:instrText>
            </w:r>
            <w:r w:rsidR="00524FE4">
              <w:rPr>
                <w:webHidden/>
              </w:rPr>
            </w:r>
            <w:r w:rsidR="00524FE4">
              <w:rPr>
                <w:webHidden/>
              </w:rPr>
              <w:fldChar w:fldCharType="separate"/>
            </w:r>
            <w:r w:rsidR="0015771D">
              <w:rPr>
                <w:webHidden/>
              </w:rPr>
              <w:t>4</w:t>
            </w:r>
            <w:r w:rsidR="00524FE4">
              <w:rPr>
                <w:webHidden/>
              </w:rPr>
              <w:fldChar w:fldCharType="end"/>
            </w:r>
          </w:hyperlink>
        </w:p>
        <w:p w14:paraId="1810D772" w14:textId="4EBD4B3C" w:rsidR="00524FE4" w:rsidRDefault="00263C57">
          <w:pPr>
            <w:pStyle w:val="ndice2"/>
            <w:rPr>
              <w:rFonts w:eastAsiaTheme="minorEastAsia" w:cstheme="minorBidi"/>
              <w:lang w:eastAsia="pt-PT"/>
            </w:rPr>
          </w:pPr>
          <w:hyperlink w:anchor="_Toc48042923" w:history="1">
            <w:r w:rsidR="00524FE4" w:rsidRPr="00F54102">
              <w:rPr>
                <w:rStyle w:val="Hiperligao"/>
                <w:rFonts w:ascii="Arial" w:hAnsi="Arial"/>
              </w:rPr>
              <w:t>Artigo 8.º - Esclarecimentos, retificação e alterações às peças do procedimento</w:t>
            </w:r>
            <w:r w:rsidR="00524FE4">
              <w:rPr>
                <w:webHidden/>
              </w:rPr>
              <w:tab/>
            </w:r>
            <w:r w:rsidR="00524FE4">
              <w:rPr>
                <w:webHidden/>
              </w:rPr>
              <w:fldChar w:fldCharType="begin"/>
            </w:r>
            <w:r w:rsidR="00524FE4">
              <w:rPr>
                <w:webHidden/>
              </w:rPr>
              <w:instrText xml:space="preserve"> PAGEREF _Toc48042923 \h </w:instrText>
            </w:r>
            <w:r w:rsidR="00524FE4">
              <w:rPr>
                <w:webHidden/>
              </w:rPr>
            </w:r>
            <w:r w:rsidR="00524FE4">
              <w:rPr>
                <w:webHidden/>
              </w:rPr>
              <w:fldChar w:fldCharType="separate"/>
            </w:r>
            <w:r w:rsidR="0015771D">
              <w:rPr>
                <w:webHidden/>
              </w:rPr>
              <w:t>5</w:t>
            </w:r>
            <w:r w:rsidR="00524FE4">
              <w:rPr>
                <w:webHidden/>
              </w:rPr>
              <w:fldChar w:fldCharType="end"/>
            </w:r>
          </w:hyperlink>
        </w:p>
        <w:p w14:paraId="59260083" w14:textId="503A3C81" w:rsidR="00524FE4" w:rsidRDefault="00263C57">
          <w:pPr>
            <w:pStyle w:val="ndice2"/>
            <w:rPr>
              <w:rFonts w:eastAsiaTheme="minorEastAsia" w:cstheme="minorBidi"/>
              <w:lang w:eastAsia="pt-PT"/>
            </w:rPr>
          </w:pPr>
          <w:hyperlink w:anchor="_Toc48042924" w:history="1">
            <w:r w:rsidR="00524FE4" w:rsidRPr="00F54102">
              <w:rPr>
                <w:rStyle w:val="Hiperligao"/>
                <w:rFonts w:ascii="Arial" w:hAnsi="Arial"/>
              </w:rPr>
              <w:t>Artigo 9.º - Visita ao Local da Obra</w:t>
            </w:r>
            <w:r w:rsidR="00524FE4">
              <w:rPr>
                <w:webHidden/>
              </w:rPr>
              <w:tab/>
            </w:r>
            <w:r w:rsidR="00524FE4">
              <w:rPr>
                <w:webHidden/>
              </w:rPr>
              <w:fldChar w:fldCharType="begin"/>
            </w:r>
            <w:r w:rsidR="00524FE4">
              <w:rPr>
                <w:webHidden/>
              </w:rPr>
              <w:instrText xml:space="preserve"> PAGEREF _Toc48042924 \h </w:instrText>
            </w:r>
            <w:r w:rsidR="00524FE4">
              <w:rPr>
                <w:webHidden/>
              </w:rPr>
            </w:r>
            <w:r w:rsidR="00524FE4">
              <w:rPr>
                <w:webHidden/>
              </w:rPr>
              <w:fldChar w:fldCharType="separate"/>
            </w:r>
            <w:r w:rsidR="0015771D">
              <w:rPr>
                <w:webHidden/>
              </w:rPr>
              <w:t>6</w:t>
            </w:r>
            <w:r w:rsidR="00524FE4">
              <w:rPr>
                <w:webHidden/>
              </w:rPr>
              <w:fldChar w:fldCharType="end"/>
            </w:r>
          </w:hyperlink>
        </w:p>
        <w:p w14:paraId="21EE821A" w14:textId="7D9F9871" w:rsidR="00524FE4" w:rsidRDefault="00263C57">
          <w:pPr>
            <w:pStyle w:val="ndice2"/>
            <w:rPr>
              <w:rFonts w:eastAsiaTheme="minorEastAsia" w:cstheme="minorBidi"/>
              <w:lang w:eastAsia="pt-PT"/>
            </w:rPr>
          </w:pPr>
          <w:hyperlink w:anchor="_Toc48042925" w:history="1">
            <w:r w:rsidR="00524FE4" w:rsidRPr="00F54102">
              <w:rPr>
                <w:rStyle w:val="Hiperligao"/>
                <w:rFonts w:ascii="Arial" w:hAnsi="Arial"/>
              </w:rPr>
              <w:t>Artigo 10.º - Idioma</w:t>
            </w:r>
            <w:r w:rsidR="00524FE4">
              <w:rPr>
                <w:webHidden/>
              </w:rPr>
              <w:tab/>
            </w:r>
            <w:r w:rsidR="00524FE4">
              <w:rPr>
                <w:webHidden/>
              </w:rPr>
              <w:fldChar w:fldCharType="begin"/>
            </w:r>
            <w:r w:rsidR="00524FE4">
              <w:rPr>
                <w:webHidden/>
              </w:rPr>
              <w:instrText xml:space="preserve"> PAGEREF _Toc48042925 \h </w:instrText>
            </w:r>
            <w:r w:rsidR="00524FE4">
              <w:rPr>
                <w:webHidden/>
              </w:rPr>
            </w:r>
            <w:r w:rsidR="00524FE4">
              <w:rPr>
                <w:webHidden/>
              </w:rPr>
              <w:fldChar w:fldCharType="separate"/>
            </w:r>
            <w:r w:rsidR="0015771D">
              <w:rPr>
                <w:webHidden/>
              </w:rPr>
              <w:t>6</w:t>
            </w:r>
            <w:r w:rsidR="00524FE4">
              <w:rPr>
                <w:webHidden/>
              </w:rPr>
              <w:fldChar w:fldCharType="end"/>
            </w:r>
          </w:hyperlink>
        </w:p>
        <w:p w14:paraId="5601D11F" w14:textId="28BC1FF9" w:rsidR="00524FE4" w:rsidRDefault="00263C57">
          <w:pPr>
            <w:pStyle w:val="ndice1"/>
            <w:tabs>
              <w:tab w:val="right" w:leader="dot" w:pos="8494"/>
            </w:tabs>
            <w:rPr>
              <w:rFonts w:eastAsiaTheme="minorEastAsia"/>
              <w:b w:val="0"/>
              <w:noProof/>
              <w:lang w:eastAsia="pt-PT"/>
            </w:rPr>
          </w:pPr>
          <w:hyperlink w:anchor="_Toc48042926" w:history="1">
            <w:r w:rsidR="00524FE4" w:rsidRPr="00F54102">
              <w:rPr>
                <w:rStyle w:val="Hiperligao"/>
                <w:rFonts w:ascii="Arial" w:hAnsi="Arial" w:cs="Arial"/>
                <w:noProof/>
              </w:rPr>
              <w:t>CAPÍTULO II</w:t>
            </w:r>
            <w:r w:rsidR="00524FE4">
              <w:rPr>
                <w:noProof/>
                <w:webHidden/>
              </w:rPr>
              <w:tab/>
            </w:r>
            <w:r w:rsidR="00524FE4">
              <w:rPr>
                <w:noProof/>
                <w:webHidden/>
              </w:rPr>
              <w:fldChar w:fldCharType="begin"/>
            </w:r>
            <w:r w:rsidR="00524FE4">
              <w:rPr>
                <w:noProof/>
                <w:webHidden/>
              </w:rPr>
              <w:instrText xml:space="preserve"> PAGEREF _Toc48042926 \h </w:instrText>
            </w:r>
            <w:r w:rsidR="00524FE4">
              <w:rPr>
                <w:noProof/>
                <w:webHidden/>
              </w:rPr>
            </w:r>
            <w:r w:rsidR="00524FE4">
              <w:rPr>
                <w:noProof/>
                <w:webHidden/>
              </w:rPr>
              <w:fldChar w:fldCharType="separate"/>
            </w:r>
            <w:r w:rsidR="0015771D">
              <w:rPr>
                <w:noProof/>
                <w:webHidden/>
              </w:rPr>
              <w:t>7</w:t>
            </w:r>
            <w:r w:rsidR="00524FE4">
              <w:rPr>
                <w:noProof/>
                <w:webHidden/>
              </w:rPr>
              <w:fldChar w:fldCharType="end"/>
            </w:r>
          </w:hyperlink>
        </w:p>
        <w:p w14:paraId="1EC07C83" w14:textId="7B7718F7" w:rsidR="00524FE4" w:rsidRDefault="00263C57">
          <w:pPr>
            <w:pStyle w:val="ndice1"/>
            <w:tabs>
              <w:tab w:val="right" w:leader="dot" w:pos="8494"/>
            </w:tabs>
            <w:rPr>
              <w:rFonts w:eastAsiaTheme="minorEastAsia"/>
              <w:b w:val="0"/>
              <w:noProof/>
              <w:lang w:eastAsia="pt-PT"/>
            </w:rPr>
          </w:pPr>
          <w:hyperlink w:anchor="_Toc48042927" w:history="1">
            <w:r w:rsidR="00524FE4" w:rsidRPr="00F54102">
              <w:rPr>
                <w:rStyle w:val="Hiperligao"/>
                <w:rFonts w:ascii="Arial" w:hAnsi="Arial" w:cs="Arial"/>
                <w:noProof/>
              </w:rPr>
              <w:t>DOS CONCORRENTES</w:t>
            </w:r>
            <w:r w:rsidR="00524FE4">
              <w:rPr>
                <w:noProof/>
                <w:webHidden/>
              </w:rPr>
              <w:tab/>
            </w:r>
            <w:r w:rsidR="00524FE4">
              <w:rPr>
                <w:noProof/>
                <w:webHidden/>
              </w:rPr>
              <w:fldChar w:fldCharType="begin"/>
            </w:r>
            <w:r w:rsidR="00524FE4">
              <w:rPr>
                <w:noProof/>
                <w:webHidden/>
              </w:rPr>
              <w:instrText xml:space="preserve"> PAGEREF _Toc48042927 \h </w:instrText>
            </w:r>
            <w:r w:rsidR="00524FE4">
              <w:rPr>
                <w:noProof/>
                <w:webHidden/>
              </w:rPr>
            </w:r>
            <w:r w:rsidR="00524FE4">
              <w:rPr>
                <w:noProof/>
                <w:webHidden/>
              </w:rPr>
              <w:fldChar w:fldCharType="separate"/>
            </w:r>
            <w:r w:rsidR="0015771D">
              <w:rPr>
                <w:noProof/>
                <w:webHidden/>
              </w:rPr>
              <w:t>7</w:t>
            </w:r>
            <w:r w:rsidR="00524FE4">
              <w:rPr>
                <w:noProof/>
                <w:webHidden/>
              </w:rPr>
              <w:fldChar w:fldCharType="end"/>
            </w:r>
          </w:hyperlink>
        </w:p>
        <w:p w14:paraId="597576CB" w14:textId="2EE56E74" w:rsidR="00524FE4" w:rsidRDefault="00263C57">
          <w:pPr>
            <w:pStyle w:val="ndice2"/>
            <w:rPr>
              <w:rFonts w:eastAsiaTheme="minorEastAsia" w:cstheme="minorBidi"/>
              <w:lang w:eastAsia="pt-PT"/>
            </w:rPr>
          </w:pPr>
          <w:hyperlink w:anchor="_Toc48042928" w:history="1">
            <w:r w:rsidR="00524FE4" w:rsidRPr="00F54102">
              <w:rPr>
                <w:rStyle w:val="Hiperligao"/>
                <w:rFonts w:ascii="Arial" w:hAnsi="Arial"/>
              </w:rPr>
              <w:t>Artigo 11.º - Agrupamentos</w:t>
            </w:r>
            <w:r w:rsidR="00524FE4">
              <w:rPr>
                <w:webHidden/>
              </w:rPr>
              <w:tab/>
            </w:r>
            <w:r w:rsidR="00524FE4">
              <w:rPr>
                <w:webHidden/>
              </w:rPr>
              <w:fldChar w:fldCharType="begin"/>
            </w:r>
            <w:r w:rsidR="00524FE4">
              <w:rPr>
                <w:webHidden/>
              </w:rPr>
              <w:instrText xml:space="preserve"> PAGEREF _Toc48042928 \h </w:instrText>
            </w:r>
            <w:r w:rsidR="00524FE4">
              <w:rPr>
                <w:webHidden/>
              </w:rPr>
            </w:r>
            <w:r w:rsidR="00524FE4">
              <w:rPr>
                <w:webHidden/>
              </w:rPr>
              <w:fldChar w:fldCharType="separate"/>
            </w:r>
            <w:r w:rsidR="0015771D">
              <w:rPr>
                <w:webHidden/>
              </w:rPr>
              <w:t>7</w:t>
            </w:r>
            <w:r w:rsidR="00524FE4">
              <w:rPr>
                <w:webHidden/>
              </w:rPr>
              <w:fldChar w:fldCharType="end"/>
            </w:r>
          </w:hyperlink>
        </w:p>
        <w:p w14:paraId="0A5B3559" w14:textId="39DFCD38" w:rsidR="00524FE4" w:rsidRDefault="00263C57">
          <w:pPr>
            <w:pStyle w:val="ndice2"/>
            <w:rPr>
              <w:rFonts w:eastAsiaTheme="minorEastAsia" w:cstheme="minorBidi"/>
              <w:lang w:eastAsia="pt-PT"/>
            </w:rPr>
          </w:pPr>
          <w:hyperlink w:anchor="_Toc48042929" w:history="1">
            <w:r w:rsidR="00524FE4" w:rsidRPr="00F54102">
              <w:rPr>
                <w:rStyle w:val="Hiperligao"/>
                <w:rFonts w:ascii="Arial" w:hAnsi="Arial"/>
              </w:rPr>
              <w:t>Artigo 12.º - Impedimentos</w:t>
            </w:r>
            <w:r w:rsidR="00524FE4">
              <w:rPr>
                <w:webHidden/>
              </w:rPr>
              <w:tab/>
            </w:r>
            <w:r w:rsidR="00524FE4">
              <w:rPr>
                <w:webHidden/>
              </w:rPr>
              <w:fldChar w:fldCharType="begin"/>
            </w:r>
            <w:r w:rsidR="00524FE4">
              <w:rPr>
                <w:webHidden/>
              </w:rPr>
              <w:instrText xml:space="preserve"> PAGEREF _Toc48042929 \h </w:instrText>
            </w:r>
            <w:r w:rsidR="00524FE4">
              <w:rPr>
                <w:webHidden/>
              </w:rPr>
            </w:r>
            <w:r w:rsidR="00524FE4">
              <w:rPr>
                <w:webHidden/>
              </w:rPr>
              <w:fldChar w:fldCharType="separate"/>
            </w:r>
            <w:r w:rsidR="0015771D">
              <w:rPr>
                <w:webHidden/>
              </w:rPr>
              <w:t>7</w:t>
            </w:r>
            <w:r w:rsidR="00524FE4">
              <w:rPr>
                <w:webHidden/>
              </w:rPr>
              <w:fldChar w:fldCharType="end"/>
            </w:r>
          </w:hyperlink>
        </w:p>
        <w:p w14:paraId="681A4483" w14:textId="6D88CF22" w:rsidR="00524FE4" w:rsidRDefault="00263C57">
          <w:pPr>
            <w:pStyle w:val="ndice1"/>
            <w:tabs>
              <w:tab w:val="right" w:leader="dot" w:pos="8494"/>
            </w:tabs>
            <w:rPr>
              <w:rFonts w:eastAsiaTheme="minorEastAsia"/>
              <w:b w:val="0"/>
              <w:noProof/>
              <w:lang w:eastAsia="pt-PT"/>
            </w:rPr>
          </w:pPr>
          <w:hyperlink w:anchor="_Toc48042930" w:history="1">
            <w:r w:rsidR="00524FE4" w:rsidRPr="00F54102">
              <w:rPr>
                <w:rStyle w:val="Hiperligao"/>
                <w:rFonts w:ascii="Arial" w:hAnsi="Arial" w:cs="Arial"/>
                <w:noProof/>
              </w:rPr>
              <w:t>CAPÍTULO III</w:t>
            </w:r>
            <w:r w:rsidR="00524FE4">
              <w:rPr>
                <w:noProof/>
                <w:webHidden/>
              </w:rPr>
              <w:tab/>
            </w:r>
            <w:r w:rsidR="00524FE4">
              <w:rPr>
                <w:noProof/>
                <w:webHidden/>
              </w:rPr>
              <w:fldChar w:fldCharType="begin"/>
            </w:r>
            <w:r w:rsidR="00524FE4">
              <w:rPr>
                <w:noProof/>
                <w:webHidden/>
              </w:rPr>
              <w:instrText xml:space="preserve"> PAGEREF _Toc48042930 \h </w:instrText>
            </w:r>
            <w:r w:rsidR="00524FE4">
              <w:rPr>
                <w:noProof/>
                <w:webHidden/>
              </w:rPr>
            </w:r>
            <w:r w:rsidR="00524FE4">
              <w:rPr>
                <w:noProof/>
                <w:webHidden/>
              </w:rPr>
              <w:fldChar w:fldCharType="separate"/>
            </w:r>
            <w:r w:rsidR="0015771D">
              <w:rPr>
                <w:noProof/>
                <w:webHidden/>
              </w:rPr>
              <w:t>8</w:t>
            </w:r>
            <w:r w:rsidR="00524FE4">
              <w:rPr>
                <w:noProof/>
                <w:webHidden/>
              </w:rPr>
              <w:fldChar w:fldCharType="end"/>
            </w:r>
          </w:hyperlink>
        </w:p>
        <w:p w14:paraId="52C343BC" w14:textId="5F7E20F8" w:rsidR="00524FE4" w:rsidRDefault="00263C57">
          <w:pPr>
            <w:pStyle w:val="ndice1"/>
            <w:tabs>
              <w:tab w:val="right" w:leader="dot" w:pos="8494"/>
            </w:tabs>
            <w:rPr>
              <w:rFonts w:eastAsiaTheme="minorEastAsia"/>
              <w:b w:val="0"/>
              <w:noProof/>
              <w:lang w:eastAsia="pt-PT"/>
            </w:rPr>
          </w:pPr>
          <w:hyperlink w:anchor="_Toc48042931" w:history="1">
            <w:r w:rsidR="00524FE4" w:rsidRPr="00F54102">
              <w:rPr>
                <w:rStyle w:val="Hiperligao"/>
                <w:rFonts w:ascii="Arial" w:hAnsi="Arial" w:cs="Arial"/>
                <w:noProof/>
              </w:rPr>
              <w:t>PROPOSTA</w:t>
            </w:r>
            <w:r w:rsidR="00524FE4">
              <w:rPr>
                <w:noProof/>
                <w:webHidden/>
              </w:rPr>
              <w:tab/>
            </w:r>
            <w:r w:rsidR="00524FE4">
              <w:rPr>
                <w:noProof/>
                <w:webHidden/>
              </w:rPr>
              <w:fldChar w:fldCharType="begin"/>
            </w:r>
            <w:r w:rsidR="00524FE4">
              <w:rPr>
                <w:noProof/>
                <w:webHidden/>
              </w:rPr>
              <w:instrText xml:space="preserve"> PAGEREF _Toc48042931 \h </w:instrText>
            </w:r>
            <w:r w:rsidR="00524FE4">
              <w:rPr>
                <w:noProof/>
                <w:webHidden/>
              </w:rPr>
            </w:r>
            <w:r w:rsidR="00524FE4">
              <w:rPr>
                <w:noProof/>
                <w:webHidden/>
              </w:rPr>
              <w:fldChar w:fldCharType="separate"/>
            </w:r>
            <w:r w:rsidR="0015771D">
              <w:rPr>
                <w:noProof/>
                <w:webHidden/>
              </w:rPr>
              <w:t>8</w:t>
            </w:r>
            <w:r w:rsidR="00524FE4">
              <w:rPr>
                <w:noProof/>
                <w:webHidden/>
              </w:rPr>
              <w:fldChar w:fldCharType="end"/>
            </w:r>
          </w:hyperlink>
        </w:p>
        <w:p w14:paraId="280A5D96" w14:textId="420D7C42" w:rsidR="00524FE4" w:rsidRDefault="00263C57">
          <w:pPr>
            <w:pStyle w:val="ndice2"/>
            <w:rPr>
              <w:rFonts w:eastAsiaTheme="minorEastAsia" w:cstheme="minorBidi"/>
              <w:lang w:eastAsia="pt-PT"/>
            </w:rPr>
          </w:pPr>
          <w:hyperlink w:anchor="_Toc48042932" w:history="1">
            <w:r w:rsidR="00524FE4" w:rsidRPr="00F54102">
              <w:rPr>
                <w:rStyle w:val="Hiperligao"/>
                <w:rFonts w:ascii="Arial" w:hAnsi="Arial"/>
              </w:rPr>
              <w:t>Artigo 13.º - Proposta</w:t>
            </w:r>
            <w:r w:rsidR="00524FE4">
              <w:rPr>
                <w:webHidden/>
              </w:rPr>
              <w:tab/>
            </w:r>
            <w:r w:rsidR="00524FE4">
              <w:rPr>
                <w:webHidden/>
              </w:rPr>
              <w:fldChar w:fldCharType="begin"/>
            </w:r>
            <w:r w:rsidR="00524FE4">
              <w:rPr>
                <w:webHidden/>
              </w:rPr>
              <w:instrText xml:space="preserve"> PAGEREF _Toc48042932 \h </w:instrText>
            </w:r>
            <w:r w:rsidR="00524FE4">
              <w:rPr>
                <w:webHidden/>
              </w:rPr>
            </w:r>
            <w:r w:rsidR="00524FE4">
              <w:rPr>
                <w:webHidden/>
              </w:rPr>
              <w:fldChar w:fldCharType="separate"/>
            </w:r>
            <w:r w:rsidR="0015771D">
              <w:rPr>
                <w:webHidden/>
              </w:rPr>
              <w:t>8</w:t>
            </w:r>
            <w:r w:rsidR="00524FE4">
              <w:rPr>
                <w:webHidden/>
              </w:rPr>
              <w:fldChar w:fldCharType="end"/>
            </w:r>
          </w:hyperlink>
        </w:p>
        <w:p w14:paraId="30B5189D" w14:textId="0A1FB686" w:rsidR="00524FE4" w:rsidRDefault="00263C57">
          <w:pPr>
            <w:pStyle w:val="ndice2"/>
            <w:rPr>
              <w:rFonts w:eastAsiaTheme="minorEastAsia" w:cstheme="minorBidi"/>
              <w:lang w:eastAsia="pt-PT"/>
            </w:rPr>
          </w:pPr>
          <w:hyperlink w:anchor="_Toc48042933" w:history="1">
            <w:r w:rsidR="00524FE4" w:rsidRPr="00F54102">
              <w:rPr>
                <w:rStyle w:val="Hiperligao"/>
                <w:rFonts w:ascii="Arial" w:hAnsi="Arial"/>
              </w:rPr>
              <w:t>Artigo 14.º - Propostas variantes ou condicionadas</w:t>
            </w:r>
            <w:r w:rsidR="00524FE4">
              <w:rPr>
                <w:webHidden/>
              </w:rPr>
              <w:tab/>
            </w:r>
            <w:r w:rsidR="00524FE4">
              <w:rPr>
                <w:webHidden/>
              </w:rPr>
              <w:fldChar w:fldCharType="begin"/>
            </w:r>
            <w:r w:rsidR="00524FE4">
              <w:rPr>
                <w:webHidden/>
              </w:rPr>
              <w:instrText xml:space="preserve"> PAGEREF _Toc48042933 \h </w:instrText>
            </w:r>
            <w:r w:rsidR="00524FE4">
              <w:rPr>
                <w:webHidden/>
              </w:rPr>
            </w:r>
            <w:r w:rsidR="00524FE4">
              <w:rPr>
                <w:webHidden/>
              </w:rPr>
              <w:fldChar w:fldCharType="separate"/>
            </w:r>
            <w:r w:rsidR="0015771D">
              <w:rPr>
                <w:webHidden/>
              </w:rPr>
              <w:t>8</w:t>
            </w:r>
            <w:r w:rsidR="00524FE4">
              <w:rPr>
                <w:webHidden/>
              </w:rPr>
              <w:fldChar w:fldCharType="end"/>
            </w:r>
          </w:hyperlink>
        </w:p>
        <w:p w14:paraId="2E7DFFB3" w14:textId="3D7FB320" w:rsidR="00524FE4" w:rsidRDefault="00263C57">
          <w:pPr>
            <w:pStyle w:val="ndice2"/>
            <w:rPr>
              <w:rFonts w:eastAsiaTheme="minorEastAsia" w:cstheme="minorBidi"/>
              <w:lang w:eastAsia="pt-PT"/>
            </w:rPr>
          </w:pPr>
          <w:hyperlink w:anchor="_Toc48042934" w:history="1">
            <w:r w:rsidR="00524FE4" w:rsidRPr="00F54102">
              <w:rPr>
                <w:rStyle w:val="Hiperligao"/>
                <w:rFonts w:ascii="Arial" w:hAnsi="Arial"/>
              </w:rPr>
              <w:t>Artigo 15.º - Prazo e forma de apresentação das propostas</w:t>
            </w:r>
            <w:r w:rsidR="00524FE4">
              <w:rPr>
                <w:webHidden/>
              </w:rPr>
              <w:tab/>
            </w:r>
            <w:r w:rsidR="00524FE4">
              <w:rPr>
                <w:webHidden/>
              </w:rPr>
              <w:fldChar w:fldCharType="begin"/>
            </w:r>
            <w:r w:rsidR="00524FE4">
              <w:rPr>
                <w:webHidden/>
              </w:rPr>
              <w:instrText xml:space="preserve"> PAGEREF _Toc48042934 \h </w:instrText>
            </w:r>
            <w:r w:rsidR="00524FE4">
              <w:rPr>
                <w:webHidden/>
              </w:rPr>
            </w:r>
            <w:r w:rsidR="00524FE4">
              <w:rPr>
                <w:webHidden/>
              </w:rPr>
              <w:fldChar w:fldCharType="separate"/>
            </w:r>
            <w:r w:rsidR="0015771D">
              <w:rPr>
                <w:webHidden/>
              </w:rPr>
              <w:t>8</w:t>
            </w:r>
            <w:r w:rsidR="00524FE4">
              <w:rPr>
                <w:webHidden/>
              </w:rPr>
              <w:fldChar w:fldCharType="end"/>
            </w:r>
          </w:hyperlink>
        </w:p>
        <w:p w14:paraId="32C74680" w14:textId="1CA7093C" w:rsidR="00524FE4" w:rsidRDefault="00263C57">
          <w:pPr>
            <w:pStyle w:val="ndice2"/>
            <w:rPr>
              <w:rFonts w:eastAsiaTheme="minorEastAsia" w:cstheme="minorBidi"/>
              <w:lang w:eastAsia="pt-PT"/>
            </w:rPr>
          </w:pPr>
          <w:hyperlink w:anchor="_Toc48042935" w:history="1">
            <w:r w:rsidR="00524FE4" w:rsidRPr="00F54102">
              <w:rPr>
                <w:rStyle w:val="Hiperligao"/>
                <w:rFonts w:ascii="Arial" w:hAnsi="Arial"/>
              </w:rPr>
              <w:t>Artigo 16.º - Prazo de manutenção das propostas</w:t>
            </w:r>
            <w:r w:rsidR="00524FE4">
              <w:rPr>
                <w:webHidden/>
              </w:rPr>
              <w:tab/>
            </w:r>
            <w:r w:rsidR="00524FE4">
              <w:rPr>
                <w:webHidden/>
              </w:rPr>
              <w:fldChar w:fldCharType="begin"/>
            </w:r>
            <w:r w:rsidR="00524FE4">
              <w:rPr>
                <w:webHidden/>
              </w:rPr>
              <w:instrText xml:space="preserve"> PAGEREF _Toc48042935 \h </w:instrText>
            </w:r>
            <w:r w:rsidR="00524FE4">
              <w:rPr>
                <w:webHidden/>
              </w:rPr>
            </w:r>
            <w:r w:rsidR="00524FE4">
              <w:rPr>
                <w:webHidden/>
              </w:rPr>
              <w:fldChar w:fldCharType="separate"/>
            </w:r>
            <w:r w:rsidR="0015771D">
              <w:rPr>
                <w:webHidden/>
              </w:rPr>
              <w:t>9</w:t>
            </w:r>
            <w:r w:rsidR="00524FE4">
              <w:rPr>
                <w:webHidden/>
              </w:rPr>
              <w:fldChar w:fldCharType="end"/>
            </w:r>
          </w:hyperlink>
        </w:p>
        <w:p w14:paraId="21E8797D" w14:textId="3D5BB27E" w:rsidR="00524FE4" w:rsidRDefault="00263C57">
          <w:pPr>
            <w:pStyle w:val="ndice2"/>
            <w:rPr>
              <w:rFonts w:eastAsiaTheme="minorEastAsia" w:cstheme="minorBidi"/>
              <w:lang w:eastAsia="pt-PT"/>
            </w:rPr>
          </w:pPr>
          <w:hyperlink w:anchor="_Toc48042936" w:history="1">
            <w:r w:rsidR="00524FE4" w:rsidRPr="00F54102">
              <w:rPr>
                <w:rStyle w:val="Hiperligao"/>
                <w:rFonts w:ascii="Arial" w:hAnsi="Arial"/>
              </w:rPr>
              <w:t>Artigo 17.º -  Documentos que acompanham a Proposta</w:t>
            </w:r>
            <w:r w:rsidR="00524FE4">
              <w:rPr>
                <w:webHidden/>
              </w:rPr>
              <w:tab/>
            </w:r>
            <w:r w:rsidR="00524FE4">
              <w:rPr>
                <w:webHidden/>
              </w:rPr>
              <w:fldChar w:fldCharType="begin"/>
            </w:r>
            <w:r w:rsidR="00524FE4">
              <w:rPr>
                <w:webHidden/>
              </w:rPr>
              <w:instrText xml:space="preserve"> PAGEREF _Toc48042936 \h </w:instrText>
            </w:r>
            <w:r w:rsidR="00524FE4">
              <w:rPr>
                <w:webHidden/>
              </w:rPr>
            </w:r>
            <w:r w:rsidR="00524FE4">
              <w:rPr>
                <w:webHidden/>
              </w:rPr>
              <w:fldChar w:fldCharType="separate"/>
            </w:r>
            <w:r w:rsidR="0015771D">
              <w:rPr>
                <w:webHidden/>
              </w:rPr>
              <w:t>9</w:t>
            </w:r>
            <w:r w:rsidR="00524FE4">
              <w:rPr>
                <w:webHidden/>
              </w:rPr>
              <w:fldChar w:fldCharType="end"/>
            </w:r>
          </w:hyperlink>
        </w:p>
        <w:p w14:paraId="6E8973D8" w14:textId="47CB864D" w:rsidR="00524FE4" w:rsidRDefault="00263C57">
          <w:pPr>
            <w:pStyle w:val="ndice1"/>
            <w:tabs>
              <w:tab w:val="right" w:leader="dot" w:pos="8494"/>
            </w:tabs>
            <w:rPr>
              <w:rFonts w:eastAsiaTheme="minorEastAsia"/>
              <w:b w:val="0"/>
              <w:noProof/>
              <w:lang w:eastAsia="pt-PT"/>
            </w:rPr>
          </w:pPr>
          <w:hyperlink w:anchor="_Toc48042937" w:history="1">
            <w:r w:rsidR="00524FE4" w:rsidRPr="00F54102">
              <w:rPr>
                <w:rStyle w:val="Hiperligao"/>
                <w:rFonts w:ascii="Arial" w:hAnsi="Arial" w:cs="Arial"/>
                <w:noProof/>
              </w:rPr>
              <w:t>CAPÍTULO IV</w:t>
            </w:r>
            <w:r w:rsidR="00524FE4">
              <w:rPr>
                <w:noProof/>
                <w:webHidden/>
              </w:rPr>
              <w:tab/>
            </w:r>
            <w:r w:rsidR="00524FE4">
              <w:rPr>
                <w:noProof/>
                <w:webHidden/>
              </w:rPr>
              <w:fldChar w:fldCharType="begin"/>
            </w:r>
            <w:r w:rsidR="00524FE4">
              <w:rPr>
                <w:noProof/>
                <w:webHidden/>
              </w:rPr>
              <w:instrText xml:space="preserve"> PAGEREF _Toc48042937 \h </w:instrText>
            </w:r>
            <w:r w:rsidR="00524FE4">
              <w:rPr>
                <w:noProof/>
                <w:webHidden/>
              </w:rPr>
            </w:r>
            <w:r w:rsidR="00524FE4">
              <w:rPr>
                <w:noProof/>
                <w:webHidden/>
              </w:rPr>
              <w:fldChar w:fldCharType="separate"/>
            </w:r>
            <w:r w:rsidR="0015771D">
              <w:rPr>
                <w:noProof/>
                <w:webHidden/>
              </w:rPr>
              <w:t>10</w:t>
            </w:r>
            <w:r w:rsidR="00524FE4">
              <w:rPr>
                <w:noProof/>
                <w:webHidden/>
              </w:rPr>
              <w:fldChar w:fldCharType="end"/>
            </w:r>
          </w:hyperlink>
        </w:p>
        <w:p w14:paraId="2A2E1198" w14:textId="21116158" w:rsidR="00524FE4" w:rsidRDefault="00263C57">
          <w:pPr>
            <w:pStyle w:val="ndice1"/>
            <w:tabs>
              <w:tab w:val="right" w:leader="dot" w:pos="8494"/>
            </w:tabs>
            <w:rPr>
              <w:rFonts w:eastAsiaTheme="minorEastAsia"/>
              <w:b w:val="0"/>
              <w:noProof/>
              <w:lang w:eastAsia="pt-PT"/>
            </w:rPr>
          </w:pPr>
          <w:hyperlink w:anchor="_Toc48042938" w:history="1">
            <w:r w:rsidR="00524FE4" w:rsidRPr="00F54102">
              <w:rPr>
                <w:rStyle w:val="Hiperligao"/>
                <w:rFonts w:ascii="Arial" w:hAnsi="Arial" w:cs="Arial"/>
                <w:noProof/>
              </w:rPr>
              <w:t>AVALIAÇÃO E AUDIÊNCIA PRÉVIA</w:t>
            </w:r>
            <w:r w:rsidR="00524FE4">
              <w:rPr>
                <w:noProof/>
                <w:webHidden/>
              </w:rPr>
              <w:tab/>
            </w:r>
            <w:r w:rsidR="00524FE4">
              <w:rPr>
                <w:noProof/>
                <w:webHidden/>
              </w:rPr>
              <w:fldChar w:fldCharType="begin"/>
            </w:r>
            <w:r w:rsidR="00524FE4">
              <w:rPr>
                <w:noProof/>
                <w:webHidden/>
              </w:rPr>
              <w:instrText xml:space="preserve"> PAGEREF _Toc48042938 \h </w:instrText>
            </w:r>
            <w:r w:rsidR="00524FE4">
              <w:rPr>
                <w:noProof/>
                <w:webHidden/>
              </w:rPr>
            </w:r>
            <w:r w:rsidR="00524FE4">
              <w:rPr>
                <w:noProof/>
                <w:webHidden/>
              </w:rPr>
              <w:fldChar w:fldCharType="separate"/>
            </w:r>
            <w:r w:rsidR="0015771D">
              <w:rPr>
                <w:noProof/>
                <w:webHidden/>
              </w:rPr>
              <w:t>10</w:t>
            </w:r>
            <w:r w:rsidR="00524FE4">
              <w:rPr>
                <w:noProof/>
                <w:webHidden/>
              </w:rPr>
              <w:fldChar w:fldCharType="end"/>
            </w:r>
          </w:hyperlink>
        </w:p>
        <w:p w14:paraId="4465ABE4" w14:textId="422F441F" w:rsidR="00524FE4" w:rsidRDefault="00263C57">
          <w:pPr>
            <w:pStyle w:val="ndice2"/>
            <w:rPr>
              <w:rFonts w:eastAsiaTheme="minorEastAsia" w:cstheme="minorBidi"/>
              <w:lang w:eastAsia="pt-PT"/>
            </w:rPr>
          </w:pPr>
          <w:hyperlink w:anchor="_Toc48042939" w:history="1">
            <w:r w:rsidR="00524FE4" w:rsidRPr="00F54102">
              <w:rPr>
                <w:rStyle w:val="Hiperligao"/>
                <w:rFonts w:ascii="Arial" w:hAnsi="Arial"/>
              </w:rPr>
              <w:t>Artigo 18.º - Critério de adjudicação</w:t>
            </w:r>
            <w:r w:rsidR="00524FE4">
              <w:rPr>
                <w:webHidden/>
              </w:rPr>
              <w:tab/>
            </w:r>
            <w:r w:rsidR="00524FE4">
              <w:rPr>
                <w:webHidden/>
              </w:rPr>
              <w:fldChar w:fldCharType="begin"/>
            </w:r>
            <w:r w:rsidR="00524FE4">
              <w:rPr>
                <w:webHidden/>
              </w:rPr>
              <w:instrText xml:space="preserve"> PAGEREF _Toc48042939 \h </w:instrText>
            </w:r>
            <w:r w:rsidR="00524FE4">
              <w:rPr>
                <w:webHidden/>
              </w:rPr>
            </w:r>
            <w:r w:rsidR="00524FE4">
              <w:rPr>
                <w:webHidden/>
              </w:rPr>
              <w:fldChar w:fldCharType="separate"/>
            </w:r>
            <w:r w:rsidR="0015771D">
              <w:rPr>
                <w:webHidden/>
              </w:rPr>
              <w:t>10</w:t>
            </w:r>
            <w:r w:rsidR="00524FE4">
              <w:rPr>
                <w:webHidden/>
              </w:rPr>
              <w:fldChar w:fldCharType="end"/>
            </w:r>
          </w:hyperlink>
        </w:p>
        <w:p w14:paraId="0B802219" w14:textId="7A0F5BEB" w:rsidR="00524FE4" w:rsidRDefault="00263C57">
          <w:pPr>
            <w:pStyle w:val="ndice2"/>
            <w:rPr>
              <w:rFonts w:eastAsiaTheme="minorEastAsia" w:cstheme="minorBidi"/>
              <w:lang w:eastAsia="pt-PT"/>
            </w:rPr>
          </w:pPr>
          <w:hyperlink w:anchor="_Toc48042940" w:history="1">
            <w:r w:rsidR="00524FE4" w:rsidRPr="00F54102">
              <w:rPr>
                <w:rStyle w:val="Hiperligao"/>
                <w:rFonts w:ascii="Arial" w:hAnsi="Arial"/>
              </w:rPr>
              <w:t>Artigo 20.º - Esclarecimentos e suprimentos a prestar pelos concorrentes</w:t>
            </w:r>
            <w:r w:rsidR="00524FE4">
              <w:rPr>
                <w:webHidden/>
              </w:rPr>
              <w:tab/>
            </w:r>
            <w:r w:rsidR="00524FE4">
              <w:rPr>
                <w:webHidden/>
              </w:rPr>
              <w:fldChar w:fldCharType="begin"/>
            </w:r>
            <w:r w:rsidR="00524FE4">
              <w:rPr>
                <w:webHidden/>
              </w:rPr>
              <w:instrText xml:space="preserve"> PAGEREF _Toc48042940 \h </w:instrText>
            </w:r>
            <w:r w:rsidR="00524FE4">
              <w:rPr>
                <w:webHidden/>
              </w:rPr>
            </w:r>
            <w:r w:rsidR="00524FE4">
              <w:rPr>
                <w:webHidden/>
              </w:rPr>
              <w:fldChar w:fldCharType="separate"/>
            </w:r>
            <w:r w:rsidR="0015771D">
              <w:rPr>
                <w:webHidden/>
              </w:rPr>
              <w:t>11</w:t>
            </w:r>
            <w:r w:rsidR="00524FE4">
              <w:rPr>
                <w:webHidden/>
              </w:rPr>
              <w:fldChar w:fldCharType="end"/>
            </w:r>
          </w:hyperlink>
        </w:p>
        <w:p w14:paraId="4DA8CB82" w14:textId="788B445B" w:rsidR="00524FE4" w:rsidRDefault="00263C57">
          <w:pPr>
            <w:pStyle w:val="ndice2"/>
            <w:rPr>
              <w:rFonts w:eastAsiaTheme="minorEastAsia" w:cstheme="minorBidi"/>
              <w:lang w:eastAsia="pt-PT"/>
            </w:rPr>
          </w:pPr>
          <w:hyperlink w:anchor="_Toc48042941" w:history="1">
            <w:r w:rsidR="00524FE4" w:rsidRPr="00F54102">
              <w:rPr>
                <w:rStyle w:val="Hiperligao"/>
                <w:rFonts w:ascii="Arial" w:hAnsi="Arial"/>
              </w:rPr>
              <w:t>Artigo 21.º - Lista dos concorrentes e consulta de propostas apresentadas</w:t>
            </w:r>
            <w:r w:rsidR="00524FE4">
              <w:rPr>
                <w:webHidden/>
              </w:rPr>
              <w:tab/>
            </w:r>
            <w:r w:rsidR="00524FE4">
              <w:rPr>
                <w:webHidden/>
              </w:rPr>
              <w:fldChar w:fldCharType="begin"/>
            </w:r>
            <w:r w:rsidR="00524FE4">
              <w:rPr>
                <w:webHidden/>
              </w:rPr>
              <w:instrText xml:space="preserve"> PAGEREF _Toc48042941 \h </w:instrText>
            </w:r>
            <w:r w:rsidR="00524FE4">
              <w:rPr>
                <w:webHidden/>
              </w:rPr>
            </w:r>
            <w:r w:rsidR="00524FE4">
              <w:rPr>
                <w:webHidden/>
              </w:rPr>
              <w:fldChar w:fldCharType="separate"/>
            </w:r>
            <w:r w:rsidR="0015771D">
              <w:rPr>
                <w:webHidden/>
              </w:rPr>
              <w:t>12</w:t>
            </w:r>
            <w:r w:rsidR="00524FE4">
              <w:rPr>
                <w:webHidden/>
              </w:rPr>
              <w:fldChar w:fldCharType="end"/>
            </w:r>
          </w:hyperlink>
        </w:p>
        <w:p w14:paraId="5F941D6E" w14:textId="57C185AE" w:rsidR="00524FE4" w:rsidRDefault="00263C57">
          <w:pPr>
            <w:pStyle w:val="ndice2"/>
            <w:rPr>
              <w:rFonts w:eastAsiaTheme="minorEastAsia" w:cstheme="minorBidi"/>
              <w:lang w:eastAsia="pt-PT"/>
            </w:rPr>
          </w:pPr>
          <w:hyperlink w:anchor="_Toc48042942" w:history="1">
            <w:r w:rsidR="00524FE4" w:rsidRPr="00F54102">
              <w:rPr>
                <w:rStyle w:val="Hiperligao"/>
                <w:rFonts w:ascii="Arial" w:hAnsi="Arial"/>
              </w:rPr>
              <w:t>Artigo 22.º - Relatório preliminar</w:t>
            </w:r>
            <w:r w:rsidR="00524FE4">
              <w:rPr>
                <w:webHidden/>
              </w:rPr>
              <w:tab/>
            </w:r>
            <w:r w:rsidR="00524FE4">
              <w:rPr>
                <w:webHidden/>
              </w:rPr>
              <w:fldChar w:fldCharType="begin"/>
            </w:r>
            <w:r w:rsidR="00524FE4">
              <w:rPr>
                <w:webHidden/>
              </w:rPr>
              <w:instrText xml:space="preserve"> PAGEREF _Toc48042942 \h </w:instrText>
            </w:r>
            <w:r w:rsidR="00524FE4">
              <w:rPr>
                <w:webHidden/>
              </w:rPr>
            </w:r>
            <w:r w:rsidR="00524FE4">
              <w:rPr>
                <w:webHidden/>
              </w:rPr>
              <w:fldChar w:fldCharType="separate"/>
            </w:r>
            <w:r w:rsidR="0015771D">
              <w:rPr>
                <w:webHidden/>
              </w:rPr>
              <w:t>12</w:t>
            </w:r>
            <w:r w:rsidR="00524FE4">
              <w:rPr>
                <w:webHidden/>
              </w:rPr>
              <w:fldChar w:fldCharType="end"/>
            </w:r>
          </w:hyperlink>
        </w:p>
        <w:p w14:paraId="5039F1AE" w14:textId="7980B8C7" w:rsidR="00524FE4" w:rsidRDefault="00263C57">
          <w:pPr>
            <w:pStyle w:val="ndice2"/>
            <w:rPr>
              <w:rFonts w:eastAsiaTheme="minorEastAsia" w:cstheme="minorBidi"/>
              <w:lang w:eastAsia="pt-PT"/>
            </w:rPr>
          </w:pPr>
          <w:hyperlink w:anchor="_Toc48042943" w:history="1">
            <w:r w:rsidR="00524FE4" w:rsidRPr="00F54102">
              <w:rPr>
                <w:rStyle w:val="Hiperligao"/>
                <w:rFonts w:ascii="Arial" w:hAnsi="Arial"/>
              </w:rPr>
              <w:t>Artigo 23.º - Audiência prévia</w:t>
            </w:r>
            <w:r w:rsidR="00524FE4">
              <w:rPr>
                <w:webHidden/>
              </w:rPr>
              <w:tab/>
            </w:r>
            <w:r w:rsidR="00524FE4">
              <w:rPr>
                <w:webHidden/>
              </w:rPr>
              <w:fldChar w:fldCharType="begin"/>
            </w:r>
            <w:r w:rsidR="00524FE4">
              <w:rPr>
                <w:webHidden/>
              </w:rPr>
              <w:instrText xml:space="preserve"> PAGEREF _Toc48042943 \h </w:instrText>
            </w:r>
            <w:r w:rsidR="00524FE4">
              <w:rPr>
                <w:webHidden/>
              </w:rPr>
            </w:r>
            <w:r w:rsidR="00524FE4">
              <w:rPr>
                <w:webHidden/>
              </w:rPr>
              <w:fldChar w:fldCharType="separate"/>
            </w:r>
            <w:r w:rsidR="0015771D">
              <w:rPr>
                <w:webHidden/>
              </w:rPr>
              <w:t>12</w:t>
            </w:r>
            <w:r w:rsidR="00524FE4">
              <w:rPr>
                <w:webHidden/>
              </w:rPr>
              <w:fldChar w:fldCharType="end"/>
            </w:r>
          </w:hyperlink>
        </w:p>
        <w:p w14:paraId="59F98F8E" w14:textId="3454FDF8" w:rsidR="00524FE4" w:rsidRDefault="00263C57">
          <w:pPr>
            <w:pStyle w:val="ndice2"/>
            <w:rPr>
              <w:rFonts w:eastAsiaTheme="minorEastAsia" w:cstheme="minorBidi"/>
              <w:lang w:eastAsia="pt-PT"/>
            </w:rPr>
          </w:pPr>
          <w:hyperlink w:anchor="_Toc48042944" w:history="1">
            <w:r w:rsidR="00524FE4" w:rsidRPr="00F54102">
              <w:rPr>
                <w:rStyle w:val="Hiperligao"/>
                <w:rFonts w:ascii="Arial" w:hAnsi="Arial"/>
              </w:rPr>
              <w:t>Artigo 24.º - Relatório final</w:t>
            </w:r>
            <w:r w:rsidR="00524FE4">
              <w:rPr>
                <w:webHidden/>
              </w:rPr>
              <w:tab/>
            </w:r>
            <w:r w:rsidR="00524FE4">
              <w:rPr>
                <w:webHidden/>
              </w:rPr>
              <w:fldChar w:fldCharType="begin"/>
            </w:r>
            <w:r w:rsidR="00524FE4">
              <w:rPr>
                <w:webHidden/>
              </w:rPr>
              <w:instrText xml:space="preserve"> PAGEREF _Toc48042944 \h </w:instrText>
            </w:r>
            <w:r w:rsidR="00524FE4">
              <w:rPr>
                <w:webHidden/>
              </w:rPr>
            </w:r>
            <w:r w:rsidR="00524FE4">
              <w:rPr>
                <w:webHidden/>
              </w:rPr>
              <w:fldChar w:fldCharType="separate"/>
            </w:r>
            <w:r w:rsidR="0015771D">
              <w:rPr>
                <w:webHidden/>
              </w:rPr>
              <w:t>12</w:t>
            </w:r>
            <w:r w:rsidR="00524FE4">
              <w:rPr>
                <w:webHidden/>
              </w:rPr>
              <w:fldChar w:fldCharType="end"/>
            </w:r>
          </w:hyperlink>
        </w:p>
        <w:p w14:paraId="56051147" w14:textId="0EC4546C" w:rsidR="00524FE4" w:rsidRDefault="00263C57">
          <w:pPr>
            <w:pStyle w:val="ndice1"/>
            <w:tabs>
              <w:tab w:val="right" w:leader="dot" w:pos="8494"/>
            </w:tabs>
            <w:rPr>
              <w:rFonts w:eastAsiaTheme="minorEastAsia"/>
              <w:b w:val="0"/>
              <w:noProof/>
              <w:lang w:eastAsia="pt-PT"/>
            </w:rPr>
          </w:pPr>
          <w:hyperlink w:anchor="_Toc48042945" w:history="1">
            <w:r w:rsidR="00524FE4" w:rsidRPr="00F54102">
              <w:rPr>
                <w:rStyle w:val="Hiperligao"/>
                <w:rFonts w:ascii="Arial" w:hAnsi="Arial" w:cs="Arial"/>
                <w:noProof/>
              </w:rPr>
              <w:t>CAPÍTULO V</w:t>
            </w:r>
            <w:r w:rsidR="00524FE4">
              <w:rPr>
                <w:noProof/>
                <w:webHidden/>
              </w:rPr>
              <w:tab/>
            </w:r>
            <w:r w:rsidR="00524FE4">
              <w:rPr>
                <w:noProof/>
                <w:webHidden/>
              </w:rPr>
              <w:fldChar w:fldCharType="begin"/>
            </w:r>
            <w:r w:rsidR="00524FE4">
              <w:rPr>
                <w:noProof/>
                <w:webHidden/>
              </w:rPr>
              <w:instrText xml:space="preserve"> PAGEREF _Toc48042945 \h </w:instrText>
            </w:r>
            <w:r w:rsidR="00524FE4">
              <w:rPr>
                <w:noProof/>
                <w:webHidden/>
              </w:rPr>
            </w:r>
            <w:r w:rsidR="00524FE4">
              <w:rPr>
                <w:noProof/>
                <w:webHidden/>
              </w:rPr>
              <w:fldChar w:fldCharType="separate"/>
            </w:r>
            <w:r w:rsidR="0015771D">
              <w:rPr>
                <w:noProof/>
                <w:webHidden/>
              </w:rPr>
              <w:t>13</w:t>
            </w:r>
            <w:r w:rsidR="00524FE4">
              <w:rPr>
                <w:noProof/>
                <w:webHidden/>
              </w:rPr>
              <w:fldChar w:fldCharType="end"/>
            </w:r>
          </w:hyperlink>
        </w:p>
        <w:p w14:paraId="1B74B0B4" w14:textId="64BC7D25" w:rsidR="00524FE4" w:rsidRDefault="00263C57">
          <w:pPr>
            <w:pStyle w:val="ndice1"/>
            <w:tabs>
              <w:tab w:val="right" w:leader="dot" w:pos="8494"/>
            </w:tabs>
            <w:rPr>
              <w:rFonts w:eastAsiaTheme="minorEastAsia"/>
              <w:b w:val="0"/>
              <w:noProof/>
              <w:lang w:eastAsia="pt-PT"/>
            </w:rPr>
          </w:pPr>
          <w:hyperlink w:anchor="_Toc48042946" w:history="1">
            <w:r w:rsidR="00524FE4" w:rsidRPr="00F54102">
              <w:rPr>
                <w:rStyle w:val="Hiperligao"/>
                <w:rFonts w:ascii="Arial" w:hAnsi="Arial" w:cs="Arial"/>
                <w:noProof/>
              </w:rPr>
              <w:t>ADJUDICAÇÃO, HABILITAÇÃO E CELEBRAÇÃO DO CONTRATO</w:t>
            </w:r>
            <w:r w:rsidR="00524FE4">
              <w:rPr>
                <w:noProof/>
                <w:webHidden/>
              </w:rPr>
              <w:tab/>
            </w:r>
            <w:r w:rsidR="00524FE4">
              <w:rPr>
                <w:noProof/>
                <w:webHidden/>
              </w:rPr>
              <w:fldChar w:fldCharType="begin"/>
            </w:r>
            <w:r w:rsidR="00524FE4">
              <w:rPr>
                <w:noProof/>
                <w:webHidden/>
              </w:rPr>
              <w:instrText xml:space="preserve"> PAGEREF _Toc48042946 \h </w:instrText>
            </w:r>
            <w:r w:rsidR="00524FE4">
              <w:rPr>
                <w:noProof/>
                <w:webHidden/>
              </w:rPr>
            </w:r>
            <w:r w:rsidR="00524FE4">
              <w:rPr>
                <w:noProof/>
                <w:webHidden/>
              </w:rPr>
              <w:fldChar w:fldCharType="separate"/>
            </w:r>
            <w:r w:rsidR="0015771D">
              <w:rPr>
                <w:noProof/>
                <w:webHidden/>
              </w:rPr>
              <w:t>13</w:t>
            </w:r>
            <w:r w:rsidR="00524FE4">
              <w:rPr>
                <w:noProof/>
                <w:webHidden/>
              </w:rPr>
              <w:fldChar w:fldCharType="end"/>
            </w:r>
          </w:hyperlink>
        </w:p>
        <w:p w14:paraId="66ABB00C" w14:textId="4C946324" w:rsidR="00524FE4" w:rsidRDefault="00263C57">
          <w:pPr>
            <w:pStyle w:val="ndice2"/>
            <w:rPr>
              <w:rFonts w:eastAsiaTheme="minorEastAsia" w:cstheme="minorBidi"/>
              <w:lang w:eastAsia="pt-PT"/>
            </w:rPr>
          </w:pPr>
          <w:hyperlink w:anchor="_Toc48042947" w:history="1">
            <w:r w:rsidR="00524FE4" w:rsidRPr="00F54102">
              <w:rPr>
                <w:rStyle w:val="Hiperligao"/>
                <w:rFonts w:ascii="Arial" w:hAnsi="Arial"/>
              </w:rPr>
              <w:t>Artigo 25.º - Decisão de adjudicação</w:t>
            </w:r>
            <w:r w:rsidR="00524FE4">
              <w:rPr>
                <w:webHidden/>
              </w:rPr>
              <w:tab/>
            </w:r>
            <w:r w:rsidR="00524FE4">
              <w:rPr>
                <w:webHidden/>
              </w:rPr>
              <w:fldChar w:fldCharType="begin"/>
            </w:r>
            <w:r w:rsidR="00524FE4">
              <w:rPr>
                <w:webHidden/>
              </w:rPr>
              <w:instrText xml:space="preserve"> PAGEREF _Toc48042947 \h </w:instrText>
            </w:r>
            <w:r w:rsidR="00524FE4">
              <w:rPr>
                <w:webHidden/>
              </w:rPr>
            </w:r>
            <w:r w:rsidR="00524FE4">
              <w:rPr>
                <w:webHidden/>
              </w:rPr>
              <w:fldChar w:fldCharType="separate"/>
            </w:r>
            <w:r w:rsidR="0015771D">
              <w:rPr>
                <w:webHidden/>
              </w:rPr>
              <w:t>13</w:t>
            </w:r>
            <w:r w:rsidR="00524FE4">
              <w:rPr>
                <w:webHidden/>
              </w:rPr>
              <w:fldChar w:fldCharType="end"/>
            </w:r>
          </w:hyperlink>
        </w:p>
        <w:p w14:paraId="638DA136" w14:textId="2A9DBB04" w:rsidR="00524FE4" w:rsidRDefault="00263C57">
          <w:pPr>
            <w:pStyle w:val="ndice2"/>
            <w:rPr>
              <w:rFonts w:eastAsiaTheme="minorEastAsia" w:cstheme="minorBidi"/>
              <w:lang w:eastAsia="pt-PT"/>
            </w:rPr>
          </w:pPr>
          <w:hyperlink w:anchor="_Toc48042948" w:history="1">
            <w:r w:rsidR="00524FE4" w:rsidRPr="00F54102">
              <w:rPr>
                <w:rStyle w:val="Hiperligao"/>
                <w:rFonts w:ascii="Arial" w:hAnsi="Arial"/>
              </w:rPr>
              <w:t>Artigo 26.º - Notificação da adjudicação e Documentos de Habilitação</w:t>
            </w:r>
            <w:r w:rsidR="00524FE4">
              <w:rPr>
                <w:webHidden/>
              </w:rPr>
              <w:tab/>
            </w:r>
            <w:r w:rsidR="00524FE4">
              <w:rPr>
                <w:webHidden/>
              </w:rPr>
              <w:fldChar w:fldCharType="begin"/>
            </w:r>
            <w:r w:rsidR="00524FE4">
              <w:rPr>
                <w:webHidden/>
              </w:rPr>
              <w:instrText xml:space="preserve"> PAGEREF _Toc48042948 \h </w:instrText>
            </w:r>
            <w:r w:rsidR="00524FE4">
              <w:rPr>
                <w:webHidden/>
              </w:rPr>
            </w:r>
            <w:r w:rsidR="00524FE4">
              <w:rPr>
                <w:webHidden/>
              </w:rPr>
              <w:fldChar w:fldCharType="separate"/>
            </w:r>
            <w:r w:rsidR="0015771D">
              <w:rPr>
                <w:webHidden/>
              </w:rPr>
              <w:t>13</w:t>
            </w:r>
            <w:r w:rsidR="00524FE4">
              <w:rPr>
                <w:webHidden/>
              </w:rPr>
              <w:fldChar w:fldCharType="end"/>
            </w:r>
          </w:hyperlink>
        </w:p>
        <w:p w14:paraId="4B6E8130" w14:textId="221BA346" w:rsidR="00524FE4" w:rsidRDefault="00263C57">
          <w:pPr>
            <w:pStyle w:val="ndice2"/>
            <w:rPr>
              <w:rFonts w:eastAsiaTheme="minorEastAsia" w:cstheme="minorBidi"/>
              <w:lang w:eastAsia="pt-PT"/>
            </w:rPr>
          </w:pPr>
          <w:hyperlink w:anchor="_Toc48042949" w:history="1">
            <w:r w:rsidR="00524FE4" w:rsidRPr="00F54102">
              <w:rPr>
                <w:rStyle w:val="Hiperligao"/>
                <w:rFonts w:ascii="Arial" w:hAnsi="Arial"/>
              </w:rPr>
              <w:t>Artigo 27.º - Prazo e Modo de Apresentação dos Documentos de Habilitação</w:t>
            </w:r>
            <w:r w:rsidR="00524FE4">
              <w:rPr>
                <w:webHidden/>
              </w:rPr>
              <w:tab/>
            </w:r>
            <w:r w:rsidR="00524FE4">
              <w:rPr>
                <w:webHidden/>
              </w:rPr>
              <w:fldChar w:fldCharType="begin"/>
            </w:r>
            <w:r w:rsidR="00524FE4">
              <w:rPr>
                <w:webHidden/>
              </w:rPr>
              <w:instrText xml:space="preserve"> PAGEREF _Toc48042949 \h </w:instrText>
            </w:r>
            <w:r w:rsidR="00524FE4">
              <w:rPr>
                <w:webHidden/>
              </w:rPr>
            </w:r>
            <w:r w:rsidR="00524FE4">
              <w:rPr>
                <w:webHidden/>
              </w:rPr>
              <w:fldChar w:fldCharType="separate"/>
            </w:r>
            <w:r w:rsidR="0015771D">
              <w:rPr>
                <w:webHidden/>
              </w:rPr>
              <w:t>15</w:t>
            </w:r>
            <w:r w:rsidR="00524FE4">
              <w:rPr>
                <w:webHidden/>
              </w:rPr>
              <w:fldChar w:fldCharType="end"/>
            </w:r>
          </w:hyperlink>
        </w:p>
        <w:p w14:paraId="695EEFD8" w14:textId="2A49FC93" w:rsidR="00524FE4" w:rsidRDefault="00263C57">
          <w:pPr>
            <w:pStyle w:val="ndice2"/>
            <w:rPr>
              <w:rFonts w:eastAsiaTheme="minorEastAsia" w:cstheme="minorBidi"/>
              <w:lang w:eastAsia="pt-PT"/>
            </w:rPr>
          </w:pPr>
          <w:hyperlink w:anchor="_Toc48042950" w:history="1">
            <w:r w:rsidR="00524FE4" w:rsidRPr="00F54102">
              <w:rPr>
                <w:rStyle w:val="Hiperligao"/>
                <w:rFonts w:ascii="Arial" w:hAnsi="Arial"/>
              </w:rPr>
              <w:t>Artigo 28.º - Não apresentação dos Documentos de Habilitação</w:t>
            </w:r>
            <w:r w:rsidR="00524FE4">
              <w:rPr>
                <w:webHidden/>
              </w:rPr>
              <w:tab/>
            </w:r>
            <w:r w:rsidR="00524FE4">
              <w:rPr>
                <w:webHidden/>
              </w:rPr>
              <w:fldChar w:fldCharType="begin"/>
            </w:r>
            <w:r w:rsidR="00524FE4">
              <w:rPr>
                <w:webHidden/>
              </w:rPr>
              <w:instrText xml:space="preserve"> PAGEREF _Toc48042950 \h </w:instrText>
            </w:r>
            <w:r w:rsidR="00524FE4">
              <w:rPr>
                <w:webHidden/>
              </w:rPr>
            </w:r>
            <w:r w:rsidR="00524FE4">
              <w:rPr>
                <w:webHidden/>
              </w:rPr>
              <w:fldChar w:fldCharType="separate"/>
            </w:r>
            <w:r w:rsidR="0015771D">
              <w:rPr>
                <w:webHidden/>
              </w:rPr>
              <w:t>16</w:t>
            </w:r>
            <w:r w:rsidR="00524FE4">
              <w:rPr>
                <w:webHidden/>
              </w:rPr>
              <w:fldChar w:fldCharType="end"/>
            </w:r>
          </w:hyperlink>
        </w:p>
        <w:p w14:paraId="7A241066" w14:textId="21CD803C" w:rsidR="00524FE4" w:rsidRDefault="00263C57">
          <w:pPr>
            <w:pStyle w:val="ndice2"/>
            <w:rPr>
              <w:rFonts w:eastAsiaTheme="minorEastAsia" w:cstheme="minorBidi"/>
              <w:lang w:eastAsia="pt-PT"/>
            </w:rPr>
          </w:pPr>
          <w:hyperlink w:anchor="_Toc48042951" w:history="1">
            <w:r w:rsidR="00524FE4" w:rsidRPr="00F54102">
              <w:rPr>
                <w:rStyle w:val="Hiperligao"/>
                <w:rFonts w:ascii="Arial" w:hAnsi="Arial"/>
              </w:rPr>
              <w:t>Artigo 29.º - Negociação</w:t>
            </w:r>
            <w:r w:rsidR="00524FE4">
              <w:rPr>
                <w:webHidden/>
              </w:rPr>
              <w:tab/>
            </w:r>
            <w:r w:rsidR="00524FE4">
              <w:rPr>
                <w:webHidden/>
              </w:rPr>
              <w:fldChar w:fldCharType="begin"/>
            </w:r>
            <w:r w:rsidR="00524FE4">
              <w:rPr>
                <w:webHidden/>
              </w:rPr>
              <w:instrText xml:space="preserve"> PAGEREF _Toc48042951 \h </w:instrText>
            </w:r>
            <w:r w:rsidR="00524FE4">
              <w:rPr>
                <w:webHidden/>
              </w:rPr>
            </w:r>
            <w:r w:rsidR="00524FE4">
              <w:rPr>
                <w:webHidden/>
              </w:rPr>
              <w:fldChar w:fldCharType="separate"/>
            </w:r>
            <w:r w:rsidR="0015771D">
              <w:rPr>
                <w:webHidden/>
              </w:rPr>
              <w:t>16</w:t>
            </w:r>
            <w:r w:rsidR="00524FE4">
              <w:rPr>
                <w:webHidden/>
              </w:rPr>
              <w:fldChar w:fldCharType="end"/>
            </w:r>
          </w:hyperlink>
        </w:p>
        <w:p w14:paraId="54961E93" w14:textId="03704590" w:rsidR="00524FE4" w:rsidRDefault="00263C57">
          <w:pPr>
            <w:pStyle w:val="ndice2"/>
            <w:rPr>
              <w:rFonts w:eastAsiaTheme="minorEastAsia" w:cstheme="minorBidi"/>
              <w:lang w:eastAsia="pt-PT"/>
            </w:rPr>
          </w:pPr>
          <w:hyperlink w:anchor="_Toc48042952" w:history="1">
            <w:r w:rsidR="00524FE4" w:rsidRPr="00F54102">
              <w:rPr>
                <w:rStyle w:val="Hiperligao"/>
                <w:rFonts w:ascii="Arial" w:hAnsi="Arial"/>
              </w:rPr>
              <w:t>Artigo 30.º - Caução</w:t>
            </w:r>
            <w:r w:rsidR="00524FE4">
              <w:rPr>
                <w:webHidden/>
              </w:rPr>
              <w:tab/>
            </w:r>
            <w:r w:rsidR="00524FE4">
              <w:rPr>
                <w:webHidden/>
              </w:rPr>
              <w:fldChar w:fldCharType="begin"/>
            </w:r>
            <w:r w:rsidR="00524FE4">
              <w:rPr>
                <w:webHidden/>
              </w:rPr>
              <w:instrText xml:space="preserve"> PAGEREF _Toc48042952 \h </w:instrText>
            </w:r>
            <w:r w:rsidR="00524FE4">
              <w:rPr>
                <w:webHidden/>
              </w:rPr>
            </w:r>
            <w:r w:rsidR="00524FE4">
              <w:rPr>
                <w:webHidden/>
              </w:rPr>
              <w:fldChar w:fldCharType="separate"/>
            </w:r>
            <w:r w:rsidR="0015771D">
              <w:rPr>
                <w:webHidden/>
              </w:rPr>
              <w:t>16</w:t>
            </w:r>
            <w:r w:rsidR="00524FE4">
              <w:rPr>
                <w:webHidden/>
              </w:rPr>
              <w:fldChar w:fldCharType="end"/>
            </w:r>
          </w:hyperlink>
        </w:p>
        <w:p w14:paraId="1E1FE19E" w14:textId="04A9AFEC" w:rsidR="00524FE4" w:rsidRDefault="00263C57">
          <w:pPr>
            <w:pStyle w:val="ndice2"/>
            <w:rPr>
              <w:rFonts w:eastAsiaTheme="minorEastAsia" w:cstheme="minorBidi"/>
              <w:lang w:eastAsia="pt-PT"/>
            </w:rPr>
          </w:pPr>
          <w:hyperlink w:anchor="_Toc48042953" w:history="1">
            <w:r w:rsidR="00524FE4" w:rsidRPr="00F54102">
              <w:rPr>
                <w:rStyle w:val="Hiperligao"/>
                <w:rFonts w:ascii="Arial" w:hAnsi="Arial"/>
              </w:rPr>
              <w:t>Artigo 31.º - Aceitação da minuta do contrato</w:t>
            </w:r>
            <w:r w:rsidR="00524FE4">
              <w:rPr>
                <w:webHidden/>
              </w:rPr>
              <w:tab/>
            </w:r>
            <w:r w:rsidR="00524FE4">
              <w:rPr>
                <w:webHidden/>
              </w:rPr>
              <w:fldChar w:fldCharType="begin"/>
            </w:r>
            <w:r w:rsidR="00524FE4">
              <w:rPr>
                <w:webHidden/>
              </w:rPr>
              <w:instrText xml:space="preserve"> PAGEREF _Toc48042953 \h </w:instrText>
            </w:r>
            <w:r w:rsidR="00524FE4">
              <w:rPr>
                <w:webHidden/>
              </w:rPr>
            </w:r>
            <w:r w:rsidR="00524FE4">
              <w:rPr>
                <w:webHidden/>
              </w:rPr>
              <w:fldChar w:fldCharType="separate"/>
            </w:r>
            <w:r w:rsidR="0015771D">
              <w:rPr>
                <w:webHidden/>
              </w:rPr>
              <w:t>16</w:t>
            </w:r>
            <w:r w:rsidR="00524FE4">
              <w:rPr>
                <w:webHidden/>
              </w:rPr>
              <w:fldChar w:fldCharType="end"/>
            </w:r>
          </w:hyperlink>
        </w:p>
        <w:p w14:paraId="481F39AC" w14:textId="36ABE87D" w:rsidR="00524FE4" w:rsidRDefault="00263C57">
          <w:pPr>
            <w:pStyle w:val="ndice1"/>
            <w:tabs>
              <w:tab w:val="right" w:leader="dot" w:pos="8494"/>
            </w:tabs>
            <w:rPr>
              <w:rFonts w:eastAsiaTheme="minorEastAsia"/>
              <w:b w:val="0"/>
              <w:noProof/>
              <w:lang w:eastAsia="pt-PT"/>
            </w:rPr>
          </w:pPr>
          <w:hyperlink w:anchor="_Toc48042954" w:history="1">
            <w:r w:rsidR="00524FE4" w:rsidRPr="00F54102">
              <w:rPr>
                <w:rStyle w:val="Hiperligao"/>
                <w:rFonts w:ascii="Arial" w:hAnsi="Arial" w:cs="Arial"/>
                <w:noProof/>
              </w:rPr>
              <w:t>CAPÍTULO VI</w:t>
            </w:r>
            <w:r w:rsidR="00524FE4">
              <w:rPr>
                <w:noProof/>
                <w:webHidden/>
              </w:rPr>
              <w:tab/>
            </w:r>
            <w:r w:rsidR="00524FE4">
              <w:rPr>
                <w:noProof/>
                <w:webHidden/>
              </w:rPr>
              <w:fldChar w:fldCharType="begin"/>
            </w:r>
            <w:r w:rsidR="00524FE4">
              <w:rPr>
                <w:noProof/>
                <w:webHidden/>
              </w:rPr>
              <w:instrText xml:space="preserve"> PAGEREF _Toc48042954 \h </w:instrText>
            </w:r>
            <w:r w:rsidR="00524FE4">
              <w:rPr>
                <w:noProof/>
                <w:webHidden/>
              </w:rPr>
            </w:r>
            <w:r w:rsidR="00524FE4">
              <w:rPr>
                <w:noProof/>
                <w:webHidden/>
              </w:rPr>
              <w:fldChar w:fldCharType="separate"/>
            </w:r>
            <w:r w:rsidR="0015771D">
              <w:rPr>
                <w:noProof/>
                <w:webHidden/>
              </w:rPr>
              <w:t>16</w:t>
            </w:r>
            <w:r w:rsidR="00524FE4">
              <w:rPr>
                <w:noProof/>
                <w:webHidden/>
              </w:rPr>
              <w:fldChar w:fldCharType="end"/>
            </w:r>
          </w:hyperlink>
        </w:p>
        <w:p w14:paraId="70F45C10" w14:textId="347BAAAC" w:rsidR="00524FE4" w:rsidRDefault="00263C57">
          <w:pPr>
            <w:pStyle w:val="ndice1"/>
            <w:tabs>
              <w:tab w:val="right" w:leader="dot" w:pos="8494"/>
            </w:tabs>
            <w:rPr>
              <w:rFonts w:eastAsiaTheme="minorEastAsia"/>
              <w:b w:val="0"/>
              <w:noProof/>
              <w:lang w:eastAsia="pt-PT"/>
            </w:rPr>
          </w:pPr>
          <w:hyperlink w:anchor="_Toc48042955" w:history="1">
            <w:r w:rsidR="00524FE4" w:rsidRPr="00F54102">
              <w:rPr>
                <w:rStyle w:val="Hiperligao"/>
                <w:rFonts w:ascii="Arial" w:hAnsi="Arial" w:cs="Arial"/>
                <w:noProof/>
              </w:rPr>
              <w:t>DISPOSIÇÕES FINAIS</w:t>
            </w:r>
            <w:r w:rsidR="00524FE4">
              <w:rPr>
                <w:noProof/>
                <w:webHidden/>
              </w:rPr>
              <w:tab/>
            </w:r>
            <w:r w:rsidR="00524FE4">
              <w:rPr>
                <w:noProof/>
                <w:webHidden/>
              </w:rPr>
              <w:fldChar w:fldCharType="begin"/>
            </w:r>
            <w:r w:rsidR="00524FE4">
              <w:rPr>
                <w:noProof/>
                <w:webHidden/>
              </w:rPr>
              <w:instrText xml:space="preserve"> PAGEREF _Toc48042955 \h </w:instrText>
            </w:r>
            <w:r w:rsidR="00524FE4">
              <w:rPr>
                <w:noProof/>
                <w:webHidden/>
              </w:rPr>
            </w:r>
            <w:r w:rsidR="00524FE4">
              <w:rPr>
                <w:noProof/>
                <w:webHidden/>
              </w:rPr>
              <w:fldChar w:fldCharType="separate"/>
            </w:r>
            <w:r w:rsidR="0015771D">
              <w:rPr>
                <w:noProof/>
                <w:webHidden/>
              </w:rPr>
              <w:t>16</w:t>
            </w:r>
            <w:r w:rsidR="00524FE4">
              <w:rPr>
                <w:noProof/>
                <w:webHidden/>
              </w:rPr>
              <w:fldChar w:fldCharType="end"/>
            </w:r>
          </w:hyperlink>
        </w:p>
        <w:p w14:paraId="697CD72F" w14:textId="6CA67A3E" w:rsidR="00524FE4" w:rsidRDefault="00263C57">
          <w:pPr>
            <w:pStyle w:val="ndice2"/>
            <w:rPr>
              <w:rFonts w:eastAsiaTheme="minorEastAsia" w:cstheme="minorBidi"/>
              <w:lang w:eastAsia="pt-PT"/>
            </w:rPr>
          </w:pPr>
          <w:hyperlink w:anchor="_Toc48042956" w:history="1">
            <w:r w:rsidR="00524FE4" w:rsidRPr="00F54102">
              <w:rPr>
                <w:rStyle w:val="Hiperligao"/>
                <w:rFonts w:ascii="Arial" w:hAnsi="Arial"/>
              </w:rPr>
              <w:t>Artigo 32.º - Encargos dos concorrentes</w:t>
            </w:r>
            <w:r w:rsidR="00524FE4">
              <w:rPr>
                <w:webHidden/>
              </w:rPr>
              <w:tab/>
            </w:r>
            <w:r w:rsidR="00524FE4">
              <w:rPr>
                <w:webHidden/>
              </w:rPr>
              <w:fldChar w:fldCharType="begin"/>
            </w:r>
            <w:r w:rsidR="00524FE4">
              <w:rPr>
                <w:webHidden/>
              </w:rPr>
              <w:instrText xml:space="preserve"> PAGEREF _Toc48042956 \h </w:instrText>
            </w:r>
            <w:r w:rsidR="00524FE4">
              <w:rPr>
                <w:webHidden/>
              </w:rPr>
            </w:r>
            <w:r w:rsidR="00524FE4">
              <w:rPr>
                <w:webHidden/>
              </w:rPr>
              <w:fldChar w:fldCharType="separate"/>
            </w:r>
            <w:r w:rsidR="0015771D">
              <w:rPr>
                <w:webHidden/>
              </w:rPr>
              <w:t>16</w:t>
            </w:r>
            <w:r w:rsidR="00524FE4">
              <w:rPr>
                <w:webHidden/>
              </w:rPr>
              <w:fldChar w:fldCharType="end"/>
            </w:r>
          </w:hyperlink>
        </w:p>
        <w:p w14:paraId="75580C33" w14:textId="3916EFBF" w:rsidR="00524FE4" w:rsidRDefault="00263C57">
          <w:pPr>
            <w:pStyle w:val="ndice2"/>
            <w:rPr>
              <w:rFonts w:eastAsiaTheme="minorEastAsia" w:cstheme="minorBidi"/>
              <w:lang w:eastAsia="pt-PT"/>
            </w:rPr>
          </w:pPr>
          <w:hyperlink w:anchor="_Toc48042957" w:history="1">
            <w:r w:rsidR="00524FE4" w:rsidRPr="00F54102">
              <w:rPr>
                <w:rStyle w:val="Hiperligao"/>
                <w:rFonts w:ascii="Arial" w:hAnsi="Arial"/>
              </w:rPr>
              <w:t>Artigo 33.º - Legislação aplicável</w:t>
            </w:r>
            <w:r w:rsidR="00524FE4">
              <w:rPr>
                <w:webHidden/>
              </w:rPr>
              <w:tab/>
            </w:r>
            <w:r w:rsidR="00524FE4">
              <w:rPr>
                <w:webHidden/>
              </w:rPr>
              <w:fldChar w:fldCharType="begin"/>
            </w:r>
            <w:r w:rsidR="00524FE4">
              <w:rPr>
                <w:webHidden/>
              </w:rPr>
              <w:instrText xml:space="preserve"> PAGEREF _Toc48042957 \h </w:instrText>
            </w:r>
            <w:r w:rsidR="00524FE4">
              <w:rPr>
                <w:webHidden/>
              </w:rPr>
            </w:r>
            <w:r w:rsidR="00524FE4">
              <w:rPr>
                <w:webHidden/>
              </w:rPr>
              <w:fldChar w:fldCharType="separate"/>
            </w:r>
            <w:r w:rsidR="0015771D">
              <w:rPr>
                <w:webHidden/>
              </w:rPr>
              <w:t>17</w:t>
            </w:r>
            <w:r w:rsidR="00524FE4">
              <w:rPr>
                <w:webHidden/>
              </w:rPr>
              <w:fldChar w:fldCharType="end"/>
            </w:r>
          </w:hyperlink>
        </w:p>
        <w:p w14:paraId="4DD8F078" w14:textId="386B9A38" w:rsidR="00524FE4" w:rsidRDefault="00263C57">
          <w:pPr>
            <w:pStyle w:val="ndice2"/>
            <w:rPr>
              <w:rFonts w:eastAsiaTheme="minorEastAsia" w:cstheme="minorBidi"/>
              <w:lang w:eastAsia="pt-PT"/>
            </w:rPr>
          </w:pPr>
          <w:hyperlink w:anchor="_Toc48042958" w:history="1">
            <w:r w:rsidR="00524FE4" w:rsidRPr="00F54102">
              <w:rPr>
                <w:rStyle w:val="Hiperligao"/>
                <w:rFonts w:ascii="Arial" w:hAnsi="Arial"/>
                <w:lang w:eastAsia="pt-PT"/>
              </w:rPr>
              <w:t>ANEXO I - Modelo de declaração (art.º 57.º CCP)</w:t>
            </w:r>
            <w:r w:rsidR="00524FE4">
              <w:rPr>
                <w:webHidden/>
              </w:rPr>
              <w:tab/>
            </w:r>
            <w:r w:rsidR="00524FE4">
              <w:rPr>
                <w:webHidden/>
              </w:rPr>
              <w:fldChar w:fldCharType="begin"/>
            </w:r>
            <w:r w:rsidR="00524FE4">
              <w:rPr>
                <w:webHidden/>
              </w:rPr>
              <w:instrText xml:space="preserve"> PAGEREF _Toc48042958 \h </w:instrText>
            </w:r>
            <w:r w:rsidR="00524FE4">
              <w:rPr>
                <w:webHidden/>
              </w:rPr>
            </w:r>
            <w:r w:rsidR="00524FE4">
              <w:rPr>
                <w:webHidden/>
              </w:rPr>
              <w:fldChar w:fldCharType="separate"/>
            </w:r>
            <w:r w:rsidR="0015771D">
              <w:rPr>
                <w:webHidden/>
              </w:rPr>
              <w:t>18</w:t>
            </w:r>
            <w:r w:rsidR="00524FE4">
              <w:rPr>
                <w:webHidden/>
              </w:rPr>
              <w:fldChar w:fldCharType="end"/>
            </w:r>
          </w:hyperlink>
        </w:p>
        <w:p w14:paraId="168E13D2" w14:textId="395B70C8" w:rsidR="00524FE4" w:rsidRDefault="00263C57">
          <w:pPr>
            <w:pStyle w:val="ndice2"/>
            <w:rPr>
              <w:rFonts w:eastAsiaTheme="minorEastAsia" w:cstheme="minorBidi"/>
              <w:lang w:eastAsia="pt-PT"/>
            </w:rPr>
          </w:pPr>
          <w:hyperlink w:anchor="_Toc48042959" w:history="1">
            <w:r w:rsidR="00524FE4" w:rsidRPr="00F54102">
              <w:rPr>
                <w:rStyle w:val="Hiperligao"/>
                <w:rFonts w:ascii="Arial" w:hAnsi="Arial"/>
              </w:rPr>
              <w:t>ANEXO II – Modelo de Proposta</w:t>
            </w:r>
            <w:r w:rsidR="00524FE4">
              <w:rPr>
                <w:webHidden/>
              </w:rPr>
              <w:tab/>
            </w:r>
            <w:r w:rsidR="00524FE4">
              <w:rPr>
                <w:webHidden/>
              </w:rPr>
              <w:fldChar w:fldCharType="begin"/>
            </w:r>
            <w:r w:rsidR="00524FE4">
              <w:rPr>
                <w:webHidden/>
              </w:rPr>
              <w:instrText xml:space="preserve"> PAGEREF _Toc48042959 \h </w:instrText>
            </w:r>
            <w:r w:rsidR="00524FE4">
              <w:rPr>
                <w:webHidden/>
              </w:rPr>
            </w:r>
            <w:r w:rsidR="00524FE4">
              <w:rPr>
                <w:webHidden/>
              </w:rPr>
              <w:fldChar w:fldCharType="separate"/>
            </w:r>
            <w:r w:rsidR="0015771D">
              <w:rPr>
                <w:webHidden/>
              </w:rPr>
              <w:t>20</w:t>
            </w:r>
            <w:r w:rsidR="00524FE4">
              <w:rPr>
                <w:webHidden/>
              </w:rPr>
              <w:fldChar w:fldCharType="end"/>
            </w:r>
          </w:hyperlink>
        </w:p>
        <w:p w14:paraId="639B2C2A" w14:textId="3A09CC9D" w:rsidR="00524FE4" w:rsidRDefault="00263C57">
          <w:pPr>
            <w:pStyle w:val="ndice2"/>
            <w:rPr>
              <w:rFonts w:eastAsiaTheme="minorEastAsia" w:cstheme="minorBidi"/>
              <w:lang w:eastAsia="pt-PT"/>
            </w:rPr>
          </w:pPr>
          <w:hyperlink w:anchor="_Toc48042960" w:history="1">
            <w:r w:rsidR="00524FE4" w:rsidRPr="00F54102">
              <w:rPr>
                <w:rStyle w:val="Hiperligao"/>
                <w:rFonts w:ascii="Arial" w:hAnsi="Arial"/>
              </w:rPr>
              <w:t>ANEXO II – I - Modelo de proposta – Preços unitários</w:t>
            </w:r>
            <w:r w:rsidR="00524FE4">
              <w:rPr>
                <w:webHidden/>
              </w:rPr>
              <w:tab/>
            </w:r>
            <w:r w:rsidR="00524FE4">
              <w:rPr>
                <w:webHidden/>
              </w:rPr>
              <w:fldChar w:fldCharType="begin"/>
            </w:r>
            <w:r w:rsidR="00524FE4">
              <w:rPr>
                <w:webHidden/>
              </w:rPr>
              <w:instrText xml:space="preserve"> PAGEREF _Toc48042960 \h </w:instrText>
            </w:r>
            <w:r w:rsidR="00524FE4">
              <w:rPr>
                <w:webHidden/>
              </w:rPr>
            </w:r>
            <w:r w:rsidR="00524FE4">
              <w:rPr>
                <w:webHidden/>
              </w:rPr>
              <w:fldChar w:fldCharType="separate"/>
            </w:r>
            <w:r w:rsidR="0015771D">
              <w:rPr>
                <w:webHidden/>
              </w:rPr>
              <w:t>21</w:t>
            </w:r>
            <w:r w:rsidR="00524FE4">
              <w:rPr>
                <w:webHidden/>
              </w:rPr>
              <w:fldChar w:fldCharType="end"/>
            </w:r>
          </w:hyperlink>
        </w:p>
        <w:p w14:paraId="52FA2F08" w14:textId="159AF8C0" w:rsidR="00524FE4" w:rsidRDefault="00263C57">
          <w:pPr>
            <w:pStyle w:val="ndice2"/>
            <w:rPr>
              <w:rFonts w:eastAsiaTheme="minorEastAsia" w:cstheme="minorBidi"/>
              <w:lang w:eastAsia="pt-PT"/>
            </w:rPr>
          </w:pPr>
          <w:hyperlink w:anchor="_Toc48042961" w:history="1">
            <w:r w:rsidR="00524FE4" w:rsidRPr="00F54102">
              <w:rPr>
                <w:rStyle w:val="Hiperligao"/>
                <w:rFonts w:ascii="Arial" w:hAnsi="Arial"/>
              </w:rPr>
              <w:t>ANEXO III - Modelo de declaração</w:t>
            </w:r>
            <w:r w:rsidR="00524FE4">
              <w:rPr>
                <w:webHidden/>
              </w:rPr>
              <w:tab/>
            </w:r>
            <w:r w:rsidR="00524FE4">
              <w:rPr>
                <w:webHidden/>
              </w:rPr>
              <w:fldChar w:fldCharType="begin"/>
            </w:r>
            <w:r w:rsidR="00524FE4">
              <w:rPr>
                <w:webHidden/>
              </w:rPr>
              <w:instrText xml:space="preserve"> PAGEREF _Toc48042961 \h </w:instrText>
            </w:r>
            <w:r w:rsidR="00524FE4">
              <w:rPr>
                <w:webHidden/>
              </w:rPr>
            </w:r>
            <w:r w:rsidR="00524FE4">
              <w:rPr>
                <w:webHidden/>
              </w:rPr>
              <w:fldChar w:fldCharType="separate"/>
            </w:r>
            <w:r w:rsidR="0015771D">
              <w:rPr>
                <w:webHidden/>
              </w:rPr>
              <w:t>22</w:t>
            </w:r>
            <w:r w:rsidR="00524FE4">
              <w:rPr>
                <w:webHidden/>
              </w:rPr>
              <w:fldChar w:fldCharType="end"/>
            </w:r>
          </w:hyperlink>
        </w:p>
        <w:p w14:paraId="62EB35B3" w14:textId="0A231075" w:rsidR="00524FE4" w:rsidRDefault="00263C57">
          <w:pPr>
            <w:pStyle w:val="ndice2"/>
            <w:rPr>
              <w:rFonts w:eastAsiaTheme="minorEastAsia" w:cstheme="minorBidi"/>
              <w:lang w:eastAsia="pt-PT"/>
            </w:rPr>
          </w:pPr>
          <w:hyperlink w:anchor="_Toc48042962" w:history="1">
            <w:r w:rsidR="00524FE4" w:rsidRPr="00F54102">
              <w:rPr>
                <w:rStyle w:val="Hiperligao"/>
                <w:rFonts w:ascii="Arial" w:hAnsi="Arial"/>
              </w:rPr>
              <w:t>ANEXO IV - Modelo de declaração (art.º 81.º CCP)</w:t>
            </w:r>
            <w:r w:rsidR="00524FE4">
              <w:rPr>
                <w:webHidden/>
              </w:rPr>
              <w:tab/>
            </w:r>
            <w:r w:rsidR="00524FE4">
              <w:rPr>
                <w:webHidden/>
              </w:rPr>
              <w:fldChar w:fldCharType="begin"/>
            </w:r>
            <w:r w:rsidR="00524FE4">
              <w:rPr>
                <w:webHidden/>
              </w:rPr>
              <w:instrText xml:space="preserve"> PAGEREF _Toc48042962 \h </w:instrText>
            </w:r>
            <w:r w:rsidR="00524FE4">
              <w:rPr>
                <w:webHidden/>
              </w:rPr>
            </w:r>
            <w:r w:rsidR="00524FE4">
              <w:rPr>
                <w:webHidden/>
              </w:rPr>
              <w:fldChar w:fldCharType="separate"/>
            </w:r>
            <w:r w:rsidR="0015771D">
              <w:rPr>
                <w:webHidden/>
              </w:rPr>
              <w:t>23</w:t>
            </w:r>
            <w:r w:rsidR="00524FE4">
              <w:rPr>
                <w:webHidden/>
              </w:rPr>
              <w:fldChar w:fldCharType="end"/>
            </w:r>
          </w:hyperlink>
        </w:p>
        <w:p w14:paraId="7477EE2A" w14:textId="6EBD9D93" w:rsidR="00524FE4" w:rsidRDefault="00263C57">
          <w:pPr>
            <w:pStyle w:val="ndice2"/>
            <w:rPr>
              <w:rFonts w:eastAsiaTheme="minorEastAsia" w:cstheme="minorBidi"/>
              <w:lang w:eastAsia="pt-PT"/>
            </w:rPr>
          </w:pPr>
          <w:hyperlink w:anchor="_Toc48042963" w:history="1">
            <w:r w:rsidR="00524FE4" w:rsidRPr="00F54102">
              <w:rPr>
                <w:rStyle w:val="Hiperligao"/>
                <w:rFonts w:ascii="Arial" w:hAnsi="Arial"/>
              </w:rPr>
              <w:t>ANEXO V – Declaração de Compromisso</w:t>
            </w:r>
            <w:r w:rsidR="00524FE4">
              <w:rPr>
                <w:webHidden/>
              </w:rPr>
              <w:tab/>
            </w:r>
            <w:r w:rsidR="00524FE4">
              <w:rPr>
                <w:webHidden/>
              </w:rPr>
              <w:fldChar w:fldCharType="begin"/>
            </w:r>
            <w:r w:rsidR="00524FE4">
              <w:rPr>
                <w:webHidden/>
              </w:rPr>
              <w:instrText xml:space="preserve"> PAGEREF _Toc48042963 \h </w:instrText>
            </w:r>
            <w:r w:rsidR="00524FE4">
              <w:rPr>
                <w:webHidden/>
              </w:rPr>
            </w:r>
            <w:r w:rsidR="00524FE4">
              <w:rPr>
                <w:webHidden/>
              </w:rPr>
              <w:fldChar w:fldCharType="separate"/>
            </w:r>
            <w:r w:rsidR="0015771D">
              <w:rPr>
                <w:webHidden/>
              </w:rPr>
              <w:t>24</w:t>
            </w:r>
            <w:r w:rsidR="00524FE4">
              <w:rPr>
                <w:webHidden/>
              </w:rPr>
              <w:fldChar w:fldCharType="end"/>
            </w:r>
          </w:hyperlink>
        </w:p>
        <w:p w14:paraId="5BDE5776" w14:textId="54ADB512" w:rsidR="00214794" w:rsidRPr="00990451" w:rsidRDefault="00B87E36" w:rsidP="00990451">
          <w:r>
            <w:fldChar w:fldCharType="end"/>
          </w:r>
        </w:p>
      </w:sdtContent>
    </w:sdt>
    <w:p w14:paraId="5F43EAE2" w14:textId="579A3068" w:rsidR="008A5B9B" w:rsidRDefault="008A5B9B">
      <w:pPr>
        <w:jc w:val="left"/>
      </w:pPr>
      <w:r>
        <w:br w:type="page"/>
      </w:r>
    </w:p>
    <w:p w14:paraId="7BCE3F47" w14:textId="1199686E" w:rsidR="00A52992" w:rsidRPr="00572394" w:rsidRDefault="00CA6277" w:rsidP="00816F64">
      <w:pPr>
        <w:pStyle w:val="Cabealho1"/>
        <w:tabs>
          <w:tab w:val="center" w:pos="4252"/>
          <w:tab w:val="right" w:pos="8504"/>
        </w:tabs>
        <w:rPr>
          <w:rFonts w:ascii="Arial" w:hAnsi="Arial" w:cs="Arial"/>
          <w:color w:val="auto"/>
          <w:sz w:val="22"/>
          <w:szCs w:val="22"/>
        </w:rPr>
      </w:pPr>
      <w:bookmarkStart w:id="1" w:name="_Toc48042914"/>
      <w:r w:rsidRPr="00572394">
        <w:rPr>
          <w:rFonts w:ascii="Arial" w:hAnsi="Arial" w:cs="Arial"/>
          <w:color w:val="auto"/>
          <w:sz w:val="22"/>
          <w:szCs w:val="22"/>
        </w:rPr>
        <w:lastRenderedPageBreak/>
        <w:t>CAPÍTULO I</w:t>
      </w:r>
      <w:bookmarkEnd w:id="1"/>
    </w:p>
    <w:p w14:paraId="09FA4A52" w14:textId="33E21C14" w:rsidR="00B87E36" w:rsidRDefault="00CA6277" w:rsidP="00B87E36">
      <w:pPr>
        <w:pStyle w:val="Cabealho1"/>
        <w:spacing w:before="120"/>
        <w:rPr>
          <w:rFonts w:ascii="Arial" w:hAnsi="Arial" w:cs="Arial"/>
          <w:color w:val="auto"/>
          <w:sz w:val="22"/>
          <w:szCs w:val="22"/>
        </w:rPr>
      </w:pPr>
      <w:bookmarkStart w:id="2" w:name="_Toc380065498"/>
      <w:bookmarkStart w:id="3" w:name="_Toc48042915"/>
      <w:r w:rsidRPr="00572394">
        <w:rPr>
          <w:rFonts w:ascii="Arial" w:hAnsi="Arial" w:cs="Arial"/>
          <w:color w:val="auto"/>
          <w:sz w:val="22"/>
          <w:szCs w:val="22"/>
        </w:rPr>
        <w:t>DISPOSIÇÕES GERAIS</w:t>
      </w:r>
      <w:bookmarkEnd w:id="2"/>
      <w:bookmarkEnd w:id="3"/>
    </w:p>
    <w:p w14:paraId="7501607E" w14:textId="1178807E" w:rsidR="00CA6277" w:rsidRPr="00572394" w:rsidRDefault="00990451" w:rsidP="00B87E36">
      <w:pPr>
        <w:pStyle w:val="Cabealho2"/>
        <w:spacing w:before="0" w:after="240"/>
        <w:rPr>
          <w:rFonts w:ascii="Arial" w:hAnsi="Arial" w:cs="Arial"/>
          <w:color w:val="auto"/>
          <w:sz w:val="22"/>
          <w:szCs w:val="22"/>
        </w:rPr>
      </w:pPr>
      <w:bookmarkStart w:id="4" w:name="_Toc48042916"/>
      <w:r w:rsidRPr="00572394">
        <w:rPr>
          <w:rFonts w:ascii="Arial" w:hAnsi="Arial" w:cs="Arial"/>
          <w:color w:val="auto"/>
          <w:sz w:val="22"/>
          <w:szCs w:val="22"/>
        </w:rPr>
        <w:t>Artigo 1</w:t>
      </w:r>
      <w:r w:rsidR="00CA6277" w:rsidRPr="00572394">
        <w:rPr>
          <w:rFonts w:ascii="Arial" w:hAnsi="Arial" w:cs="Arial"/>
          <w:color w:val="auto"/>
          <w:sz w:val="22"/>
          <w:szCs w:val="22"/>
        </w:rPr>
        <w:t xml:space="preserve">.º </w:t>
      </w:r>
      <w:bookmarkStart w:id="5" w:name="_Toc380065502"/>
      <w:r w:rsidR="00B87E36">
        <w:rPr>
          <w:rFonts w:ascii="Arial" w:hAnsi="Arial" w:cs="Arial"/>
          <w:color w:val="auto"/>
          <w:sz w:val="22"/>
          <w:szCs w:val="22"/>
        </w:rPr>
        <w:t xml:space="preserve">- </w:t>
      </w:r>
      <w:r w:rsidR="0070008B" w:rsidRPr="00572394">
        <w:rPr>
          <w:rFonts w:ascii="Arial" w:hAnsi="Arial" w:cs="Arial"/>
          <w:color w:val="auto"/>
          <w:sz w:val="22"/>
          <w:szCs w:val="22"/>
        </w:rPr>
        <w:t>Objeto</w:t>
      </w:r>
      <w:r w:rsidR="00CA6277" w:rsidRPr="00572394">
        <w:rPr>
          <w:rFonts w:ascii="Arial" w:hAnsi="Arial" w:cs="Arial"/>
          <w:color w:val="auto"/>
          <w:sz w:val="22"/>
          <w:szCs w:val="22"/>
        </w:rPr>
        <w:t xml:space="preserve"> do concurso</w:t>
      </w:r>
      <w:bookmarkEnd w:id="5"/>
      <w:bookmarkEnd w:id="4"/>
    </w:p>
    <w:p w14:paraId="618DD6EC" w14:textId="338452CE" w:rsidR="00524FE4" w:rsidRPr="00524FE4" w:rsidRDefault="00524FE4" w:rsidP="00B8153D">
      <w:pPr>
        <w:pStyle w:val="PargrafodaLista"/>
        <w:numPr>
          <w:ilvl w:val="0"/>
          <w:numId w:val="8"/>
        </w:numPr>
        <w:spacing w:after="0" w:line="360" w:lineRule="auto"/>
        <w:rPr>
          <w:rStyle w:val="EstiloStyleBookAntiquaTimesNewRoman105pt"/>
          <w:rFonts w:ascii="Arial" w:hAnsi="Arial" w:cs="Arial"/>
          <w:sz w:val="22"/>
          <w:szCs w:val="16"/>
        </w:rPr>
      </w:pPr>
      <w:r w:rsidRPr="00524FE4">
        <w:rPr>
          <w:rStyle w:val="EstiloStyleBookAntiquaTimesNewRoman105pt"/>
          <w:rFonts w:ascii="Arial" w:hAnsi="Arial" w:cs="Arial"/>
          <w:sz w:val="22"/>
          <w:szCs w:val="16"/>
        </w:rPr>
        <w:t xml:space="preserve">O presente programa de concurso tem por objeto </w:t>
      </w:r>
      <w:r w:rsidR="00B8153D">
        <w:rPr>
          <w:rStyle w:val="EstiloStyleBookAntiquaTimesNewRoman105pt"/>
          <w:rFonts w:ascii="Arial" w:hAnsi="Arial" w:cs="Arial"/>
          <w:sz w:val="22"/>
          <w:szCs w:val="16"/>
        </w:rPr>
        <w:t>a e</w:t>
      </w:r>
      <w:r w:rsidR="00B8153D" w:rsidRPr="00B8153D">
        <w:rPr>
          <w:rStyle w:val="EstiloStyleBookAntiquaTimesNewRoman105pt"/>
          <w:rFonts w:ascii="Arial" w:hAnsi="Arial" w:cs="Arial"/>
          <w:sz w:val="22"/>
          <w:szCs w:val="16"/>
        </w:rPr>
        <w:t>mpreitada de demolição e construção de secção de muro de suporte no Centro de Caparide</w:t>
      </w:r>
    </w:p>
    <w:p w14:paraId="4A11A119" w14:textId="36DD8432" w:rsidR="00AB4535" w:rsidRDefault="00414D6D" w:rsidP="00716EEB">
      <w:pPr>
        <w:pStyle w:val="Corpodetexto3"/>
        <w:numPr>
          <w:ilvl w:val="0"/>
          <w:numId w:val="8"/>
        </w:numPr>
        <w:tabs>
          <w:tab w:val="left" w:pos="284"/>
          <w:tab w:val="left" w:pos="882"/>
        </w:tabs>
        <w:spacing w:after="0" w:line="360" w:lineRule="auto"/>
        <w:rPr>
          <w:rStyle w:val="EstiloStyleBookAntiquaTimesNewRoman105pt"/>
          <w:rFonts w:ascii="Arial" w:hAnsi="Arial" w:cs="Arial"/>
          <w:sz w:val="22"/>
        </w:rPr>
      </w:pPr>
      <w:r w:rsidRPr="00040C27">
        <w:rPr>
          <w:rFonts w:ascii="Arial" w:hAnsi="Arial" w:cs="Arial"/>
          <w:noProof/>
          <w:sz w:val="22"/>
          <w:szCs w:val="22"/>
        </w:rPr>
        <w:t xml:space="preserve">O presente procedimento </w:t>
      </w:r>
      <w:r w:rsidRPr="005B7243">
        <w:rPr>
          <w:rFonts w:ascii="Arial" w:hAnsi="Arial" w:cs="Arial"/>
          <w:noProof/>
          <w:sz w:val="22"/>
          <w:szCs w:val="22"/>
        </w:rPr>
        <w:t xml:space="preserve">insere-se no CPV </w:t>
      </w:r>
      <w:r w:rsidR="005E4DE0" w:rsidRPr="005B7243">
        <w:rPr>
          <w:rFonts w:ascii="Arial" w:hAnsi="Arial" w:cs="Arial"/>
          <w:noProof/>
          <w:sz w:val="22"/>
          <w:szCs w:val="22"/>
        </w:rPr>
        <w:t>“</w:t>
      </w:r>
      <w:r w:rsidR="005B7243" w:rsidRPr="005B7243">
        <w:rPr>
          <w:rFonts w:ascii="Arial" w:hAnsi="Arial" w:cs="Arial"/>
          <w:noProof/>
          <w:sz w:val="22"/>
          <w:szCs w:val="22"/>
        </w:rPr>
        <w:t>45262620-3 paredes de sustentação</w:t>
      </w:r>
      <w:r w:rsidR="005E4DE0" w:rsidRPr="005B7243">
        <w:rPr>
          <w:rFonts w:ascii="Arial" w:hAnsi="Arial" w:cs="Arial"/>
          <w:noProof/>
          <w:sz w:val="22"/>
          <w:szCs w:val="22"/>
        </w:rPr>
        <w:t>”,</w:t>
      </w:r>
      <w:r w:rsidR="005E4DE0" w:rsidRPr="005E4DE0">
        <w:rPr>
          <w:rFonts w:ascii="Arial" w:hAnsi="Arial" w:cs="Arial"/>
          <w:noProof/>
          <w:sz w:val="22"/>
          <w:szCs w:val="22"/>
        </w:rPr>
        <w:t xml:space="preserve"> </w:t>
      </w:r>
      <w:r w:rsidRPr="00040C27">
        <w:rPr>
          <w:rFonts w:ascii="Arial" w:hAnsi="Arial" w:cs="Arial"/>
          <w:noProof/>
          <w:sz w:val="22"/>
          <w:szCs w:val="22"/>
        </w:rPr>
        <w:t xml:space="preserve"> previsto no Regulamento (CE) n.º 213/2008 da Comissão, de 28 de novembro de 2007, publicado no Jornal Oficial da União Europeia, L 74., a que se refere o Regulamento (CE) n.º 2195/2002, alterado pelo Regulamento (CE) n.º 213/2008, de 28 de novembro de 2007, publicado no </w:t>
      </w:r>
      <w:r w:rsidRPr="00040C27">
        <w:rPr>
          <w:rFonts w:ascii="Arial" w:hAnsi="Arial" w:cs="Arial"/>
          <w:i/>
          <w:noProof/>
          <w:sz w:val="22"/>
          <w:szCs w:val="22"/>
        </w:rPr>
        <w:t>Jornal Oficial da União Europeia</w:t>
      </w:r>
      <w:r w:rsidRPr="00040C27">
        <w:rPr>
          <w:rFonts w:ascii="Arial" w:hAnsi="Arial" w:cs="Arial"/>
          <w:noProof/>
          <w:sz w:val="22"/>
          <w:szCs w:val="22"/>
        </w:rPr>
        <w:t>, L 74</w:t>
      </w:r>
      <w:r w:rsidRPr="00040C27">
        <w:rPr>
          <w:rStyle w:val="EstiloStyleBookAntiquaTimesNewRoman105pt"/>
          <w:rFonts w:ascii="Arial" w:hAnsi="Arial" w:cs="Arial"/>
          <w:sz w:val="22"/>
        </w:rPr>
        <w:t>.</w:t>
      </w:r>
    </w:p>
    <w:p w14:paraId="5BA16772" w14:textId="77777777" w:rsidR="00987576" w:rsidRPr="00987576" w:rsidRDefault="00987576" w:rsidP="00987576">
      <w:pPr>
        <w:pStyle w:val="Corpodetexto3"/>
        <w:tabs>
          <w:tab w:val="left" w:pos="284"/>
          <w:tab w:val="left" w:pos="882"/>
        </w:tabs>
        <w:spacing w:after="0" w:line="360" w:lineRule="auto"/>
        <w:rPr>
          <w:rStyle w:val="EstiloStyleBookAntiquaTimesNewRoman105pt"/>
          <w:rFonts w:ascii="Arial" w:hAnsi="Arial" w:cs="Arial"/>
          <w:sz w:val="22"/>
        </w:rPr>
      </w:pPr>
    </w:p>
    <w:p w14:paraId="5E02E208" w14:textId="0A2407F8" w:rsidR="00CA6277" w:rsidRPr="00572394" w:rsidRDefault="00990451" w:rsidP="00B87E36">
      <w:pPr>
        <w:pStyle w:val="Cabealho2"/>
        <w:spacing w:before="0" w:after="240"/>
        <w:rPr>
          <w:rFonts w:ascii="Arial" w:hAnsi="Arial" w:cs="Arial"/>
          <w:color w:val="auto"/>
          <w:sz w:val="22"/>
          <w:szCs w:val="22"/>
        </w:rPr>
      </w:pPr>
      <w:bookmarkStart w:id="6" w:name="_Toc48042917"/>
      <w:r w:rsidRPr="00572394">
        <w:rPr>
          <w:rFonts w:ascii="Arial" w:hAnsi="Arial" w:cs="Arial"/>
          <w:color w:val="auto"/>
          <w:sz w:val="22"/>
          <w:szCs w:val="22"/>
        </w:rPr>
        <w:t>Artigo 2</w:t>
      </w:r>
      <w:r w:rsidR="00CA6277" w:rsidRPr="00572394">
        <w:rPr>
          <w:rFonts w:ascii="Arial" w:hAnsi="Arial" w:cs="Arial"/>
          <w:color w:val="auto"/>
          <w:sz w:val="22"/>
          <w:szCs w:val="22"/>
        </w:rPr>
        <w:t xml:space="preserve">.º </w:t>
      </w:r>
      <w:r w:rsidR="00B87E36">
        <w:rPr>
          <w:rFonts w:ascii="Arial" w:hAnsi="Arial" w:cs="Arial"/>
          <w:color w:val="auto"/>
          <w:sz w:val="22"/>
          <w:szCs w:val="22"/>
        </w:rPr>
        <w:t xml:space="preserve">- </w:t>
      </w:r>
      <w:r w:rsidR="00A05307" w:rsidRPr="00572394">
        <w:rPr>
          <w:rFonts w:ascii="Arial" w:hAnsi="Arial" w:cs="Arial"/>
          <w:color w:val="auto"/>
          <w:sz w:val="22"/>
          <w:szCs w:val="22"/>
        </w:rPr>
        <w:t>Entidade Adjudicante</w:t>
      </w:r>
      <w:bookmarkEnd w:id="6"/>
    </w:p>
    <w:p w14:paraId="6C4403B5" w14:textId="30CB0734" w:rsidR="00F2538A" w:rsidRDefault="00987576" w:rsidP="00F2538A">
      <w:pPr>
        <w:pStyle w:val="PargrafodaLista"/>
        <w:numPr>
          <w:ilvl w:val="0"/>
          <w:numId w:val="10"/>
        </w:numPr>
        <w:tabs>
          <w:tab w:val="left" w:pos="284"/>
        </w:tabs>
        <w:spacing w:line="360" w:lineRule="auto"/>
        <w:ind w:left="0" w:firstLine="0"/>
        <w:rPr>
          <w:rFonts w:ascii="Arial" w:hAnsi="Arial" w:cs="Arial"/>
        </w:rPr>
      </w:pPr>
      <w:r>
        <w:rPr>
          <w:rStyle w:val="EstiloStyleBookAntiquaTimesNewRoman105pt"/>
          <w:rFonts w:ascii="Arial" w:hAnsi="Arial" w:cs="Arial"/>
          <w:sz w:val="22"/>
        </w:rPr>
        <w:t>O Dono da Obra</w:t>
      </w:r>
      <w:r w:rsidR="00954306" w:rsidRPr="00F2538A">
        <w:rPr>
          <w:rStyle w:val="EstiloStyleBookAntiquaTimesNewRoman105pt"/>
          <w:rFonts w:ascii="Arial" w:hAnsi="Arial" w:cs="Arial"/>
          <w:sz w:val="22"/>
        </w:rPr>
        <w:t xml:space="preserve"> é </w:t>
      </w:r>
      <w:r w:rsidR="00422BDF" w:rsidRPr="00F2538A">
        <w:rPr>
          <w:rStyle w:val="EstiloStyleBookAntiquaTimesNewRoman105pt"/>
          <w:rFonts w:ascii="Arial" w:hAnsi="Arial" w:cs="Arial"/>
          <w:sz w:val="22"/>
        </w:rPr>
        <w:t>o Estado Português,</w:t>
      </w:r>
      <w:r w:rsidR="00422BDF" w:rsidRPr="00F2538A">
        <w:rPr>
          <w:rFonts w:ascii="Arial" w:hAnsi="Arial" w:cs="Arial"/>
        </w:rPr>
        <w:t xml:space="preserve"> através da Secretaria-Geral da Educação e Ciência, com sede na Avenida Infante Santo, n.º 2, 1350-178 Lisboa, com os números de telefone +351 217 811 600, de tel</w:t>
      </w:r>
      <w:r w:rsidR="00F2538A">
        <w:rPr>
          <w:rFonts w:ascii="Arial" w:hAnsi="Arial" w:cs="Arial"/>
        </w:rPr>
        <w:t>efax +351 217 811 621 e com o e-</w:t>
      </w:r>
      <w:r w:rsidR="00422BDF" w:rsidRPr="00F2538A">
        <w:rPr>
          <w:rFonts w:ascii="Arial" w:hAnsi="Arial" w:cs="Arial"/>
        </w:rPr>
        <w:t xml:space="preserve">mail: </w:t>
      </w:r>
      <w:hyperlink r:id="rId10" w:history="1">
        <w:r w:rsidR="00422BDF" w:rsidRPr="00F2538A">
          <w:rPr>
            <w:rStyle w:val="Hiperligao"/>
            <w:rFonts w:ascii="Arial" w:hAnsi="Arial" w:cs="Arial"/>
          </w:rPr>
          <w:t>compras.mec@sec-geral.mec.pt</w:t>
        </w:r>
      </w:hyperlink>
      <w:r w:rsidR="00F2538A" w:rsidRPr="00F2538A">
        <w:rPr>
          <w:rFonts w:ascii="Arial" w:hAnsi="Arial" w:cs="Arial"/>
          <w:color w:val="000000" w:themeColor="text1"/>
        </w:rPr>
        <w:t>.</w:t>
      </w:r>
    </w:p>
    <w:p w14:paraId="75AFCC6D" w14:textId="5C3B9F49" w:rsidR="0026733A" w:rsidRPr="00987576" w:rsidRDefault="00954306" w:rsidP="00987576">
      <w:pPr>
        <w:pStyle w:val="PargrafodaLista"/>
        <w:numPr>
          <w:ilvl w:val="0"/>
          <w:numId w:val="10"/>
        </w:numPr>
        <w:tabs>
          <w:tab w:val="left" w:pos="284"/>
        </w:tabs>
        <w:spacing w:after="0" w:line="360" w:lineRule="auto"/>
        <w:ind w:left="0" w:firstLine="0"/>
        <w:rPr>
          <w:rStyle w:val="Hiperligao"/>
          <w:rFonts w:ascii="Arial" w:hAnsi="Arial" w:cs="Arial"/>
          <w:color w:val="auto"/>
          <w:u w:val="none"/>
        </w:rPr>
      </w:pPr>
      <w:r w:rsidRPr="00F2538A">
        <w:rPr>
          <w:rStyle w:val="EstiloStyleBookAntiquaTimesNewRoman105pt"/>
          <w:rFonts w:ascii="Arial" w:hAnsi="Arial" w:cs="Arial"/>
          <w:sz w:val="22"/>
        </w:rPr>
        <w:t xml:space="preserve">Todas as comunicações relativas ao procedimento deverão ser efetuadas por escrito, na plataforma eletrónica de contratação, acessível através do sítio eletrónico </w:t>
      </w:r>
      <w:hyperlink r:id="rId11" w:history="1">
        <w:r w:rsidRPr="00F2538A">
          <w:rPr>
            <w:rStyle w:val="Hiperligao"/>
            <w:rFonts w:ascii="Arial" w:eastAsia="Times New Roman" w:hAnsi="Arial" w:cs="Arial"/>
            <w:lang w:eastAsia="pt-PT"/>
          </w:rPr>
          <w:t>http://www.acingov.pt</w:t>
        </w:r>
      </w:hyperlink>
      <w:r w:rsidR="00F2538A" w:rsidRPr="00F2538A">
        <w:rPr>
          <w:rStyle w:val="Hiperligao"/>
          <w:rFonts w:ascii="Arial" w:eastAsia="Times New Roman" w:hAnsi="Arial" w:cs="Arial"/>
          <w:color w:val="000000" w:themeColor="text1"/>
          <w:lang w:eastAsia="pt-PT"/>
        </w:rPr>
        <w:t>.</w:t>
      </w:r>
    </w:p>
    <w:p w14:paraId="765A91A0" w14:textId="7F0E91E3" w:rsidR="00987576" w:rsidRPr="00987576" w:rsidRDefault="00987576" w:rsidP="00987576">
      <w:pPr>
        <w:pStyle w:val="PargrafodaLista"/>
        <w:tabs>
          <w:tab w:val="left" w:pos="284"/>
        </w:tabs>
        <w:spacing w:after="0" w:line="360" w:lineRule="auto"/>
        <w:ind w:left="0"/>
        <w:rPr>
          <w:rFonts w:ascii="Arial" w:hAnsi="Arial" w:cs="Arial"/>
        </w:rPr>
      </w:pPr>
    </w:p>
    <w:p w14:paraId="542C6A11" w14:textId="2BA546FD" w:rsidR="00DE2704" w:rsidRPr="00572394" w:rsidRDefault="00DE2704" w:rsidP="00B87E36">
      <w:pPr>
        <w:pStyle w:val="Cabealho2"/>
        <w:spacing w:before="0" w:after="240"/>
        <w:rPr>
          <w:rFonts w:ascii="Arial" w:hAnsi="Arial" w:cs="Arial"/>
          <w:color w:val="auto"/>
          <w:sz w:val="22"/>
          <w:szCs w:val="22"/>
        </w:rPr>
      </w:pPr>
      <w:bookmarkStart w:id="7" w:name="_Toc48042918"/>
      <w:r w:rsidRPr="00572394">
        <w:rPr>
          <w:rFonts w:ascii="Arial" w:hAnsi="Arial" w:cs="Arial"/>
          <w:color w:val="auto"/>
          <w:sz w:val="22"/>
          <w:szCs w:val="22"/>
        </w:rPr>
        <w:t xml:space="preserve">Artigo </w:t>
      </w:r>
      <w:r w:rsidR="00990451" w:rsidRPr="00572394">
        <w:rPr>
          <w:rFonts w:ascii="Arial" w:hAnsi="Arial" w:cs="Arial"/>
          <w:color w:val="auto"/>
          <w:sz w:val="22"/>
          <w:szCs w:val="22"/>
        </w:rPr>
        <w:t>3</w:t>
      </w:r>
      <w:r w:rsidRPr="00572394">
        <w:rPr>
          <w:rFonts w:ascii="Arial" w:hAnsi="Arial" w:cs="Arial"/>
          <w:color w:val="auto"/>
          <w:sz w:val="22"/>
          <w:szCs w:val="22"/>
        </w:rPr>
        <w:t xml:space="preserve">.º </w:t>
      </w:r>
      <w:bookmarkStart w:id="8" w:name="_Toc380065506"/>
      <w:r w:rsidR="00B87E36">
        <w:rPr>
          <w:rFonts w:ascii="Arial" w:hAnsi="Arial" w:cs="Arial"/>
          <w:color w:val="auto"/>
          <w:sz w:val="22"/>
          <w:szCs w:val="22"/>
        </w:rPr>
        <w:t xml:space="preserve">- </w:t>
      </w:r>
      <w:r w:rsidR="00A52992" w:rsidRPr="00572394">
        <w:rPr>
          <w:rFonts w:ascii="Arial" w:hAnsi="Arial" w:cs="Arial"/>
          <w:color w:val="auto"/>
          <w:sz w:val="22"/>
          <w:szCs w:val="22"/>
        </w:rPr>
        <w:t>Procedimento de c</w:t>
      </w:r>
      <w:r w:rsidRPr="00572394">
        <w:rPr>
          <w:rFonts w:ascii="Arial" w:hAnsi="Arial" w:cs="Arial"/>
          <w:color w:val="auto"/>
          <w:sz w:val="22"/>
          <w:szCs w:val="22"/>
        </w:rPr>
        <w:t>ontratação</w:t>
      </w:r>
      <w:bookmarkEnd w:id="8"/>
      <w:bookmarkEnd w:id="7"/>
    </w:p>
    <w:p w14:paraId="433F1F2C" w14:textId="44BFDC3F" w:rsidR="004919C0" w:rsidRDefault="00372E8C" w:rsidP="00987576">
      <w:pPr>
        <w:spacing w:after="0" w:line="360" w:lineRule="auto"/>
        <w:rPr>
          <w:rFonts w:ascii="Arial" w:hAnsi="Arial" w:cs="Arial"/>
          <w:noProof/>
        </w:rPr>
      </w:pPr>
      <w:r w:rsidRPr="00572394">
        <w:rPr>
          <w:rStyle w:val="EstiloStyleBookAntiquaTimesNewRoman105pt"/>
          <w:rFonts w:ascii="Arial" w:hAnsi="Arial" w:cs="Arial"/>
          <w:sz w:val="22"/>
        </w:rPr>
        <w:t xml:space="preserve">O procedimento de contratação reveste a forma de concurso público ao abrigo do disposto na alínea </w:t>
      </w:r>
      <w:r w:rsidR="00422BDF">
        <w:rPr>
          <w:rStyle w:val="EstiloStyleBookAntiquaTimesNewRoman105pt"/>
          <w:rFonts w:ascii="Arial" w:hAnsi="Arial" w:cs="Arial"/>
          <w:sz w:val="22"/>
        </w:rPr>
        <w:t>b</w:t>
      </w:r>
      <w:r w:rsidR="00987576">
        <w:rPr>
          <w:rStyle w:val="EstiloStyleBookAntiquaTimesNewRoman105pt"/>
          <w:rFonts w:ascii="Arial" w:hAnsi="Arial" w:cs="Arial"/>
          <w:sz w:val="22"/>
        </w:rPr>
        <w:t>) do artigo 19</w:t>
      </w:r>
      <w:r w:rsidRPr="00572394">
        <w:rPr>
          <w:rStyle w:val="EstiloStyleBookAntiquaTimesNewRoman105pt"/>
          <w:rFonts w:ascii="Arial" w:hAnsi="Arial" w:cs="Arial"/>
          <w:sz w:val="22"/>
        </w:rPr>
        <w:t xml:space="preserve">.º do </w:t>
      </w:r>
      <w:r w:rsidR="008F65A3">
        <w:rPr>
          <w:rStyle w:val="EstiloStyleBookAntiquaTimesNewRoman105pt"/>
          <w:rFonts w:ascii="Arial" w:hAnsi="Arial" w:cs="Arial"/>
          <w:sz w:val="22"/>
        </w:rPr>
        <w:t>CCP,</w:t>
      </w:r>
      <w:r w:rsidRPr="00572394">
        <w:rPr>
          <w:rStyle w:val="EstiloStyleBookAntiquaTimesNewRoman105pt"/>
          <w:rFonts w:ascii="Arial" w:hAnsi="Arial" w:cs="Arial"/>
          <w:sz w:val="22"/>
        </w:rPr>
        <w:t xml:space="preserve"> aprovado pelo Decreto-Lei n.º 18/2008, de 29 de janeiro, </w:t>
      </w:r>
      <w:r w:rsidR="002D2F5F">
        <w:rPr>
          <w:rFonts w:ascii="Arial" w:hAnsi="Arial" w:cs="Arial"/>
          <w:noProof/>
        </w:rPr>
        <w:t>alterado e republicado pelo Decreto-Lei n.º 111-B/2017, de 31 de agosto.</w:t>
      </w:r>
    </w:p>
    <w:p w14:paraId="0F71402C" w14:textId="77777777" w:rsidR="00987576" w:rsidRPr="00572394" w:rsidRDefault="00987576" w:rsidP="00987576">
      <w:pPr>
        <w:spacing w:after="0" w:line="360" w:lineRule="auto"/>
        <w:rPr>
          <w:rFonts w:ascii="Arial" w:hAnsi="Arial" w:cs="Arial"/>
          <w:noProof/>
        </w:rPr>
      </w:pPr>
    </w:p>
    <w:p w14:paraId="64C84901" w14:textId="42751C61" w:rsidR="009C33D9" w:rsidRPr="00572394" w:rsidRDefault="00612CC3" w:rsidP="00B87E36">
      <w:pPr>
        <w:pStyle w:val="Cabealho2"/>
        <w:spacing w:before="0" w:after="240"/>
        <w:rPr>
          <w:rFonts w:ascii="Arial" w:hAnsi="Arial" w:cs="Arial"/>
          <w:color w:val="auto"/>
          <w:sz w:val="22"/>
          <w:szCs w:val="22"/>
        </w:rPr>
      </w:pPr>
      <w:bookmarkStart w:id="9" w:name="_Toc48042919"/>
      <w:r w:rsidRPr="00572394">
        <w:rPr>
          <w:rFonts w:ascii="Arial" w:hAnsi="Arial" w:cs="Arial"/>
          <w:color w:val="auto"/>
          <w:sz w:val="22"/>
          <w:szCs w:val="22"/>
        </w:rPr>
        <w:t xml:space="preserve">Artigo </w:t>
      </w:r>
      <w:r w:rsidR="00990451" w:rsidRPr="00572394">
        <w:rPr>
          <w:rFonts w:ascii="Arial" w:hAnsi="Arial" w:cs="Arial"/>
          <w:color w:val="auto"/>
          <w:sz w:val="22"/>
          <w:szCs w:val="22"/>
        </w:rPr>
        <w:t>4</w:t>
      </w:r>
      <w:r w:rsidR="009C33D9" w:rsidRPr="00572394">
        <w:rPr>
          <w:rFonts w:ascii="Arial" w:hAnsi="Arial" w:cs="Arial"/>
          <w:color w:val="auto"/>
          <w:sz w:val="22"/>
          <w:szCs w:val="22"/>
        </w:rPr>
        <w:t>.º</w:t>
      </w:r>
      <w:bookmarkStart w:id="10" w:name="_Toc380065508"/>
      <w:r w:rsidR="00B87E36">
        <w:rPr>
          <w:rFonts w:ascii="Arial" w:hAnsi="Arial" w:cs="Arial"/>
          <w:color w:val="auto"/>
          <w:sz w:val="22"/>
          <w:szCs w:val="22"/>
        </w:rPr>
        <w:t xml:space="preserve"> - </w:t>
      </w:r>
      <w:r w:rsidR="00A52992" w:rsidRPr="00572394">
        <w:rPr>
          <w:rFonts w:ascii="Arial" w:hAnsi="Arial" w:cs="Arial"/>
          <w:color w:val="auto"/>
          <w:sz w:val="22"/>
          <w:szCs w:val="22"/>
        </w:rPr>
        <w:t>Órgão c</w:t>
      </w:r>
      <w:r w:rsidR="009C33D9" w:rsidRPr="00572394">
        <w:rPr>
          <w:rFonts w:ascii="Arial" w:hAnsi="Arial" w:cs="Arial"/>
          <w:color w:val="auto"/>
          <w:sz w:val="22"/>
          <w:szCs w:val="22"/>
        </w:rPr>
        <w:t>ompetente</w:t>
      </w:r>
      <w:r w:rsidR="00A54F85" w:rsidRPr="00572394">
        <w:rPr>
          <w:rFonts w:ascii="Arial" w:hAnsi="Arial" w:cs="Arial"/>
          <w:color w:val="auto"/>
          <w:sz w:val="22"/>
          <w:szCs w:val="22"/>
        </w:rPr>
        <w:t xml:space="preserve"> para a decisão de contratar</w:t>
      </w:r>
      <w:bookmarkEnd w:id="10"/>
      <w:bookmarkEnd w:id="9"/>
      <w:r w:rsidR="00434F81" w:rsidRPr="00572394">
        <w:rPr>
          <w:rFonts w:ascii="Arial" w:hAnsi="Arial" w:cs="Arial"/>
          <w:color w:val="auto"/>
          <w:sz w:val="22"/>
          <w:szCs w:val="22"/>
        </w:rPr>
        <w:t xml:space="preserve"> </w:t>
      </w:r>
    </w:p>
    <w:p w14:paraId="5FC7F916" w14:textId="77777777" w:rsidR="00075D21" w:rsidRDefault="00075D21" w:rsidP="00075D21">
      <w:pPr>
        <w:pStyle w:val="1-Numerao"/>
        <w:numPr>
          <w:ilvl w:val="0"/>
          <w:numId w:val="12"/>
        </w:numPr>
        <w:tabs>
          <w:tab w:val="left" w:pos="284"/>
        </w:tabs>
        <w:ind w:left="0" w:firstLine="0"/>
      </w:pPr>
      <w:r w:rsidRPr="008E0B48">
        <w:t>A decisão de autorização da despesa e de contratar, nos termos dos artigos 36.º e 38.º do Código dos Contratos Públicos, aprovado pelo Decreto-Lei n.º 18/2008, de 29 de janeiro, alterado e republicado pelo Decreto-Lei n.º 111-B/2017, de 31 de agosto, conjugados com a alínea a) do n.º 1 do artigo 17.º do Decreto-Lei n.º 197/99, de 8 de junho, é do Senhor Secretário-Geral, tendo sido delegada a competência à Se</w:t>
      </w:r>
      <w:r>
        <w:t xml:space="preserve">nhora Secretária-Geral Adjunta, </w:t>
      </w:r>
      <w:r w:rsidRPr="008E0B48">
        <w:t xml:space="preserve">Dr.ª Purificação </w:t>
      </w:r>
      <w:r>
        <w:t xml:space="preserve">Cavaleiro </w:t>
      </w:r>
      <w:r w:rsidRPr="008E0B48">
        <w:t>Pais</w:t>
      </w:r>
      <w:r>
        <w:t xml:space="preserve">, </w:t>
      </w:r>
      <w:r w:rsidRPr="008E0B48">
        <w:t xml:space="preserve">através do Despacho n.º </w:t>
      </w:r>
      <w:r w:rsidRPr="008E0B48">
        <w:lastRenderedPageBreak/>
        <w:t xml:space="preserve">15554/2016, de 15 de dezembro, publicado no </w:t>
      </w:r>
      <w:r w:rsidRPr="00E639F6">
        <w:rPr>
          <w:i/>
        </w:rPr>
        <w:t>Diário da República</w:t>
      </w:r>
      <w:r w:rsidRPr="008E0B48">
        <w:t xml:space="preserve"> n.º 247, 2.ª série, de 27/12/2016.</w:t>
      </w:r>
    </w:p>
    <w:p w14:paraId="604166AD" w14:textId="6B1064B7" w:rsidR="00D276E6" w:rsidRDefault="00075D21" w:rsidP="00075D21">
      <w:pPr>
        <w:pStyle w:val="1-Numerao"/>
        <w:numPr>
          <w:ilvl w:val="0"/>
          <w:numId w:val="12"/>
        </w:numPr>
        <w:tabs>
          <w:tab w:val="left" w:pos="284"/>
        </w:tabs>
        <w:ind w:left="0" w:firstLine="0"/>
        <w:rPr>
          <w:rStyle w:val="EstiloStyleBookAntiquaTimesNewRoman105pt"/>
          <w:rFonts w:ascii="Arial" w:hAnsi="Arial" w:cs="Arial"/>
          <w:sz w:val="22"/>
        </w:rPr>
      </w:pPr>
      <w:r w:rsidRPr="008E0B48">
        <w:t>A decisão de contratar foi tomada por despacho</w:t>
      </w:r>
      <w:r>
        <w:t>, da</w:t>
      </w:r>
      <w:r w:rsidRPr="008E0B48">
        <w:t xml:space="preserve"> Senhora Secretária-Geral Adjunta, Dr.ª Purificação Cavaleiro Pa</w:t>
      </w:r>
      <w:r w:rsidRPr="00263C57">
        <w:t xml:space="preserve">is, em </w:t>
      </w:r>
      <w:r w:rsidR="00263C57" w:rsidRPr="00263C57">
        <w:t>14</w:t>
      </w:r>
      <w:r w:rsidRPr="00263C57">
        <w:t xml:space="preserve"> de </w:t>
      </w:r>
      <w:r w:rsidR="00263C57" w:rsidRPr="00263C57">
        <w:t>agosto</w:t>
      </w:r>
      <w:r w:rsidRPr="00263C57">
        <w:t xml:space="preserve"> de</w:t>
      </w:r>
      <w:r>
        <w:t xml:space="preserve"> </w:t>
      </w:r>
      <w:r w:rsidRPr="008E0B48">
        <w:t>20</w:t>
      </w:r>
      <w:r>
        <w:t>20</w:t>
      </w:r>
      <w:r w:rsidRPr="008E0B48">
        <w:t xml:space="preserve">, </w:t>
      </w:r>
      <w:r w:rsidRPr="00A82D2F">
        <w:t>fundamentando a es</w:t>
      </w:r>
      <w:r>
        <w:t xml:space="preserve">colha do procedimento </w:t>
      </w:r>
      <w:r w:rsidRPr="0046378F">
        <w:rPr>
          <w:rStyle w:val="EstiloStyleBookAntiquaTimesNewRoman105pt"/>
          <w:rFonts w:ascii="Arial" w:hAnsi="Arial" w:cs="Arial"/>
          <w:sz w:val="22"/>
        </w:rPr>
        <w:t>ao abrigo da base legal constante no artigo 3.º do presente programa.</w:t>
      </w:r>
    </w:p>
    <w:p w14:paraId="4250469B" w14:textId="77777777" w:rsidR="00075D21" w:rsidRPr="00075D21" w:rsidRDefault="00075D21" w:rsidP="00075D21">
      <w:pPr>
        <w:pStyle w:val="1-Numerao"/>
        <w:numPr>
          <w:ilvl w:val="0"/>
          <w:numId w:val="0"/>
        </w:numPr>
        <w:tabs>
          <w:tab w:val="left" w:pos="284"/>
        </w:tabs>
        <w:rPr>
          <w:rStyle w:val="EstiloStyleBookAntiquaTimesNewRoman105pt"/>
          <w:rFonts w:ascii="Arial" w:hAnsi="Arial" w:cs="Arial"/>
          <w:sz w:val="22"/>
        </w:rPr>
      </w:pPr>
    </w:p>
    <w:p w14:paraId="60878DA8" w14:textId="7F396D36" w:rsidR="00CA6277" w:rsidRPr="00572394" w:rsidRDefault="00990451" w:rsidP="00B87E36">
      <w:pPr>
        <w:pStyle w:val="Cabealho2"/>
        <w:spacing w:before="0" w:after="240"/>
        <w:rPr>
          <w:rFonts w:ascii="Arial" w:hAnsi="Arial" w:cs="Arial"/>
          <w:color w:val="auto"/>
          <w:sz w:val="22"/>
          <w:szCs w:val="22"/>
        </w:rPr>
      </w:pPr>
      <w:bookmarkStart w:id="11" w:name="_Toc48042920"/>
      <w:r w:rsidRPr="00572394">
        <w:rPr>
          <w:rFonts w:ascii="Arial" w:hAnsi="Arial" w:cs="Arial"/>
          <w:color w:val="auto"/>
          <w:sz w:val="22"/>
          <w:szCs w:val="22"/>
        </w:rPr>
        <w:t>Artigo 5</w:t>
      </w:r>
      <w:r w:rsidR="00834E34" w:rsidRPr="00572394">
        <w:rPr>
          <w:rFonts w:ascii="Arial" w:hAnsi="Arial" w:cs="Arial"/>
          <w:color w:val="auto"/>
          <w:sz w:val="22"/>
          <w:szCs w:val="22"/>
        </w:rPr>
        <w:t xml:space="preserve">.º </w:t>
      </w:r>
      <w:bookmarkStart w:id="12" w:name="_Toc380065510"/>
      <w:r w:rsidR="00B87E36">
        <w:rPr>
          <w:rFonts w:ascii="Arial" w:hAnsi="Arial" w:cs="Arial"/>
          <w:color w:val="auto"/>
          <w:sz w:val="22"/>
          <w:szCs w:val="22"/>
        </w:rPr>
        <w:t xml:space="preserve">- </w:t>
      </w:r>
      <w:r w:rsidR="00CA6277" w:rsidRPr="00572394">
        <w:rPr>
          <w:rFonts w:ascii="Arial" w:hAnsi="Arial" w:cs="Arial"/>
          <w:color w:val="auto"/>
          <w:sz w:val="22"/>
          <w:szCs w:val="22"/>
        </w:rPr>
        <w:t>Júri do procedimento</w:t>
      </w:r>
      <w:bookmarkEnd w:id="12"/>
      <w:bookmarkEnd w:id="11"/>
    </w:p>
    <w:p w14:paraId="0625C9DD" w14:textId="77777777" w:rsidR="00075D21" w:rsidRDefault="00075D21" w:rsidP="00075D21">
      <w:pPr>
        <w:pStyle w:val="PargrafodaLista"/>
        <w:numPr>
          <w:ilvl w:val="0"/>
          <w:numId w:val="13"/>
        </w:numPr>
        <w:tabs>
          <w:tab w:val="left" w:pos="284"/>
        </w:tabs>
        <w:spacing w:after="0" w:line="360" w:lineRule="auto"/>
        <w:ind w:left="0" w:firstLine="0"/>
        <w:rPr>
          <w:rStyle w:val="EstiloStyleBookAntiquaTimesNewRoman105pt"/>
          <w:rFonts w:ascii="Arial" w:hAnsi="Arial" w:cs="Arial"/>
          <w:sz w:val="22"/>
        </w:rPr>
      </w:pPr>
      <w:bookmarkStart w:id="13" w:name="_Toc289184095"/>
      <w:r w:rsidRPr="001A4C8E">
        <w:rPr>
          <w:rStyle w:val="EstiloStyleBookAntiquaTimesNewRoman105pt"/>
          <w:rFonts w:ascii="Arial" w:hAnsi="Arial" w:cs="Arial"/>
          <w:sz w:val="22"/>
        </w:rPr>
        <w:t xml:space="preserve">O concurso é conduzido por um Júri, designado para o efeito de acordo com o disposto no n.º 1 do artigo 67.º do CCP, designado pelo órgão indicado no artigo 4.º, composto em número ímpar, por um mínimo de três membros efetivos, um dos quais presidirá e dois </w:t>
      </w:r>
      <w:bookmarkEnd w:id="13"/>
      <w:r w:rsidRPr="001A4C8E">
        <w:rPr>
          <w:rStyle w:val="EstiloStyleBookAntiquaTimesNewRoman105pt"/>
          <w:rFonts w:ascii="Arial" w:hAnsi="Arial" w:cs="Arial"/>
          <w:sz w:val="22"/>
        </w:rPr>
        <w:t>suplentes, exceto quando tenha sido apresentada uma única proposta.</w:t>
      </w:r>
    </w:p>
    <w:p w14:paraId="72BDD21D" w14:textId="77777777" w:rsidR="00075D21" w:rsidRDefault="00075D21" w:rsidP="00075D21">
      <w:pPr>
        <w:pStyle w:val="PargrafodaLista"/>
        <w:numPr>
          <w:ilvl w:val="0"/>
          <w:numId w:val="13"/>
        </w:numPr>
        <w:tabs>
          <w:tab w:val="left" w:pos="284"/>
        </w:tabs>
        <w:spacing w:after="0" w:line="360" w:lineRule="auto"/>
        <w:ind w:left="0" w:firstLine="0"/>
        <w:rPr>
          <w:rStyle w:val="EstiloStyleBookAntiquaTimesNewRoman105pt"/>
          <w:rFonts w:ascii="Arial" w:hAnsi="Arial" w:cs="Arial"/>
          <w:sz w:val="22"/>
        </w:rPr>
      </w:pPr>
      <w:r w:rsidRPr="001A4C8E">
        <w:rPr>
          <w:rStyle w:val="EstiloStyleBookAntiquaTimesNewRoman105pt"/>
          <w:rFonts w:ascii="Arial" w:hAnsi="Arial" w:cs="Arial"/>
          <w:sz w:val="22"/>
        </w:rPr>
        <w:t>O Júri inicia o exercício das suas funções no dia útil subsequente ao do envio do anúncio para publicação e o seu funcionamento rege-se pelas disposições legais aplicáveis, nomeadamente os artigos 67.º e seguintes do CCP.</w:t>
      </w:r>
    </w:p>
    <w:p w14:paraId="77329087" w14:textId="77777777" w:rsidR="00075D21" w:rsidRDefault="00075D21" w:rsidP="00075D21">
      <w:pPr>
        <w:pStyle w:val="PargrafodaLista"/>
        <w:numPr>
          <w:ilvl w:val="0"/>
          <w:numId w:val="13"/>
        </w:numPr>
        <w:tabs>
          <w:tab w:val="left" w:pos="284"/>
        </w:tabs>
        <w:spacing w:after="0" w:line="360" w:lineRule="auto"/>
        <w:ind w:left="0" w:firstLine="0"/>
        <w:rPr>
          <w:rStyle w:val="EstiloStyleBookAntiquaTimesNewRoman105pt"/>
          <w:rFonts w:ascii="Arial" w:hAnsi="Arial" w:cs="Arial"/>
          <w:sz w:val="22"/>
        </w:rPr>
      </w:pPr>
      <w:r w:rsidRPr="001A4C8E">
        <w:rPr>
          <w:rStyle w:val="EstiloStyleBookAntiquaTimesNewRoman105pt"/>
          <w:rFonts w:ascii="Arial" w:hAnsi="Arial" w:cs="Arial"/>
          <w:sz w:val="22"/>
        </w:rPr>
        <w:t>O Júri do concurso pode ser apoiado por peritos ou consultores para a emissão de pareceres em áreas especializadas, nos termos do n.º 6 do artigo 68.º do CCP.</w:t>
      </w:r>
    </w:p>
    <w:p w14:paraId="69DF7DC2" w14:textId="77777777" w:rsidR="00075D21" w:rsidRDefault="00075D21" w:rsidP="00075D21">
      <w:pPr>
        <w:pStyle w:val="PargrafodaLista"/>
        <w:numPr>
          <w:ilvl w:val="0"/>
          <w:numId w:val="13"/>
        </w:numPr>
        <w:tabs>
          <w:tab w:val="left" w:pos="284"/>
        </w:tabs>
        <w:spacing w:after="0" w:line="360" w:lineRule="auto"/>
        <w:ind w:left="0" w:firstLine="0"/>
        <w:rPr>
          <w:rStyle w:val="EstiloStyleBookAntiquaTimesNewRoman105pt"/>
          <w:rFonts w:ascii="Arial" w:hAnsi="Arial" w:cs="Arial"/>
          <w:sz w:val="22"/>
        </w:rPr>
      </w:pPr>
      <w:r w:rsidRPr="001A4C8E">
        <w:rPr>
          <w:rStyle w:val="EstiloStyleBookAntiquaTimesNewRoman105pt"/>
          <w:rFonts w:ascii="Arial" w:hAnsi="Arial" w:cs="Arial"/>
          <w:sz w:val="22"/>
        </w:rPr>
        <w:t>Ao abrigo do n.º 2 do artigo 69.º do CCP, é delegada no Júri a competência para a prestação de esclarecimentos sobre as peças de procedimento, nos termos deste programa e da alínea a) do n.º 5 do artigo 50.º do CCP.</w:t>
      </w:r>
    </w:p>
    <w:p w14:paraId="790BE5F7" w14:textId="27DBC159" w:rsidR="00075D21" w:rsidRPr="00075D21" w:rsidRDefault="00075D21" w:rsidP="00075D21">
      <w:pPr>
        <w:pStyle w:val="PargrafodaLista"/>
        <w:numPr>
          <w:ilvl w:val="0"/>
          <w:numId w:val="13"/>
        </w:numPr>
        <w:tabs>
          <w:tab w:val="left" w:pos="284"/>
        </w:tabs>
        <w:spacing w:after="0" w:line="360" w:lineRule="auto"/>
        <w:ind w:left="0" w:firstLine="0"/>
        <w:rPr>
          <w:rFonts w:ascii="Arial" w:hAnsi="Arial" w:cs="Arial"/>
        </w:rPr>
      </w:pPr>
      <w:r w:rsidRPr="001A4C8E">
        <w:rPr>
          <w:rFonts w:ascii="Arial" w:eastAsia="Times New Roman" w:hAnsi="Arial" w:cs="Arial"/>
          <w:lang w:eastAsia="pt-PT"/>
        </w:rPr>
        <w:t>O júri do procedimento é designado como responsável pela direção do procedimento, nos termos previstos no n.º 2 do artigo 55.º do Decreto-Lei n.º 4/2015, de 7 de janeiro.</w:t>
      </w:r>
    </w:p>
    <w:p w14:paraId="34953665" w14:textId="77777777" w:rsidR="00075D21" w:rsidRPr="00075D21" w:rsidRDefault="00075D21" w:rsidP="00075D21">
      <w:pPr>
        <w:pStyle w:val="PargrafodaLista"/>
        <w:tabs>
          <w:tab w:val="left" w:pos="284"/>
        </w:tabs>
        <w:spacing w:after="0" w:line="360" w:lineRule="auto"/>
        <w:ind w:left="0"/>
        <w:rPr>
          <w:rFonts w:ascii="Arial" w:hAnsi="Arial" w:cs="Arial"/>
        </w:rPr>
      </w:pPr>
    </w:p>
    <w:p w14:paraId="50A9D7BA" w14:textId="68AA4F83" w:rsidR="00BA0465" w:rsidRPr="00572394" w:rsidRDefault="0049552E" w:rsidP="00B87E36">
      <w:pPr>
        <w:pStyle w:val="Cabealho2"/>
        <w:spacing w:before="0" w:after="240"/>
        <w:rPr>
          <w:rFonts w:ascii="Arial" w:hAnsi="Arial" w:cs="Arial"/>
          <w:color w:val="auto"/>
          <w:sz w:val="22"/>
          <w:szCs w:val="22"/>
        </w:rPr>
      </w:pPr>
      <w:bookmarkStart w:id="14" w:name="_Toc48042921"/>
      <w:r>
        <w:rPr>
          <w:rFonts w:ascii="Arial" w:hAnsi="Arial" w:cs="Arial"/>
          <w:color w:val="auto"/>
          <w:sz w:val="22"/>
          <w:szCs w:val="22"/>
        </w:rPr>
        <w:t>Artigo 6</w:t>
      </w:r>
      <w:r w:rsidR="00A52992" w:rsidRPr="00572394">
        <w:rPr>
          <w:rFonts w:ascii="Arial" w:hAnsi="Arial" w:cs="Arial"/>
          <w:color w:val="auto"/>
          <w:sz w:val="22"/>
          <w:szCs w:val="22"/>
        </w:rPr>
        <w:t xml:space="preserve">.º </w:t>
      </w:r>
      <w:bookmarkStart w:id="15" w:name="_Toc380065514"/>
      <w:r w:rsidR="00B87E36">
        <w:rPr>
          <w:rFonts w:ascii="Arial" w:hAnsi="Arial" w:cs="Arial"/>
          <w:color w:val="auto"/>
          <w:sz w:val="22"/>
          <w:szCs w:val="22"/>
        </w:rPr>
        <w:t xml:space="preserve">- </w:t>
      </w:r>
      <w:r w:rsidR="00A52992" w:rsidRPr="00572394">
        <w:rPr>
          <w:rFonts w:ascii="Arial" w:hAnsi="Arial" w:cs="Arial"/>
          <w:color w:val="auto"/>
          <w:sz w:val="22"/>
          <w:szCs w:val="22"/>
        </w:rPr>
        <w:t>Peças c</w:t>
      </w:r>
      <w:r w:rsidR="00A03898" w:rsidRPr="00572394">
        <w:rPr>
          <w:rFonts w:ascii="Arial" w:hAnsi="Arial" w:cs="Arial"/>
          <w:color w:val="auto"/>
          <w:sz w:val="22"/>
          <w:szCs w:val="22"/>
        </w:rPr>
        <w:t>oncursais</w:t>
      </w:r>
      <w:bookmarkEnd w:id="15"/>
      <w:bookmarkEnd w:id="14"/>
    </w:p>
    <w:p w14:paraId="1EC5CE1F" w14:textId="77777777" w:rsidR="00370E3B" w:rsidRPr="00572394" w:rsidRDefault="00370E3B" w:rsidP="00FC21A1">
      <w:pPr>
        <w:spacing w:after="120" w:line="360" w:lineRule="auto"/>
        <w:rPr>
          <w:rFonts w:ascii="Arial" w:hAnsi="Arial" w:cs="Arial"/>
        </w:rPr>
      </w:pPr>
      <w:r w:rsidRPr="00572394">
        <w:rPr>
          <w:rFonts w:ascii="Arial" w:hAnsi="Arial" w:cs="Arial"/>
        </w:rPr>
        <w:t>O processo do concurso é composto pelas seguintes peças:</w:t>
      </w:r>
    </w:p>
    <w:p w14:paraId="50403CD2" w14:textId="1F0FE4AA" w:rsidR="00B87E36" w:rsidRPr="00B87E36" w:rsidRDefault="00B87E36" w:rsidP="00A72BE0">
      <w:pPr>
        <w:pStyle w:val="PargrafodaLista"/>
        <w:numPr>
          <w:ilvl w:val="0"/>
          <w:numId w:val="4"/>
        </w:numPr>
        <w:spacing w:after="0" w:line="360" w:lineRule="auto"/>
        <w:rPr>
          <w:rFonts w:ascii="Arial" w:hAnsi="Arial" w:cs="Arial"/>
        </w:rPr>
      </w:pPr>
      <w:r>
        <w:rPr>
          <w:rFonts w:ascii="Arial" w:hAnsi="Arial" w:cs="Arial"/>
        </w:rPr>
        <w:t>Anúncio publicado no Diário da República;</w:t>
      </w:r>
    </w:p>
    <w:p w14:paraId="258133AF" w14:textId="75BE1246" w:rsidR="00370E3B" w:rsidRPr="00572394" w:rsidRDefault="00E5628A" w:rsidP="00A72BE0">
      <w:pPr>
        <w:pStyle w:val="PargrafodaLista"/>
        <w:numPr>
          <w:ilvl w:val="0"/>
          <w:numId w:val="4"/>
        </w:numPr>
        <w:spacing w:after="0" w:line="360" w:lineRule="auto"/>
        <w:rPr>
          <w:rFonts w:ascii="Arial" w:hAnsi="Arial" w:cs="Arial"/>
        </w:rPr>
      </w:pPr>
      <w:r w:rsidRPr="00572394">
        <w:rPr>
          <w:rFonts w:ascii="Arial" w:hAnsi="Arial" w:cs="Arial"/>
        </w:rPr>
        <w:t xml:space="preserve">O presente programa do </w:t>
      </w:r>
      <w:r w:rsidR="0046378F">
        <w:rPr>
          <w:rFonts w:ascii="Arial" w:hAnsi="Arial" w:cs="Arial"/>
        </w:rPr>
        <w:t>concurso</w:t>
      </w:r>
      <w:r w:rsidR="00370E3B" w:rsidRPr="00572394">
        <w:rPr>
          <w:rFonts w:ascii="Arial" w:hAnsi="Arial" w:cs="Arial"/>
        </w:rPr>
        <w:t xml:space="preserve"> e os seus anexos;</w:t>
      </w:r>
    </w:p>
    <w:p w14:paraId="68A891CB" w14:textId="5CCEC62F" w:rsidR="00370E3B" w:rsidRPr="00572394" w:rsidRDefault="00E5628A" w:rsidP="00A72BE0">
      <w:pPr>
        <w:pStyle w:val="PargrafodaLista"/>
        <w:numPr>
          <w:ilvl w:val="0"/>
          <w:numId w:val="4"/>
        </w:numPr>
        <w:spacing w:after="0" w:line="360" w:lineRule="auto"/>
        <w:rPr>
          <w:rFonts w:ascii="Arial" w:hAnsi="Arial" w:cs="Arial"/>
        </w:rPr>
      </w:pPr>
      <w:r w:rsidRPr="00572394">
        <w:rPr>
          <w:rFonts w:ascii="Arial" w:hAnsi="Arial" w:cs="Arial"/>
        </w:rPr>
        <w:t xml:space="preserve">O caderno de </w:t>
      </w:r>
      <w:r w:rsidRPr="0076465D">
        <w:rPr>
          <w:rFonts w:ascii="Arial" w:hAnsi="Arial" w:cs="Arial"/>
        </w:rPr>
        <w:t>e</w:t>
      </w:r>
      <w:r w:rsidR="00647ECB" w:rsidRPr="0076465D">
        <w:rPr>
          <w:rFonts w:ascii="Arial" w:hAnsi="Arial" w:cs="Arial"/>
        </w:rPr>
        <w:t>ncargos</w:t>
      </w:r>
      <w:r w:rsidR="00D15ED1" w:rsidRPr="0076465D">
        <w:rPr>
          <w:rFonts w:ascii="Arial" w:hAnsi="Arial" w:cs="Arial"/>
        </w:rPr>
        <w:t xml:space="preserve"> e </w:t>
      </w:r>
      <w:r w:rsidR="00CA60DC" w:rsidRPr="0076465D">
        <w:rPr>
          <w:rFonts w:ascii="Arial" w:hAnsi="Arial" w:cs="Arial"/>
        </w:rPr>
        <w:t>os seus anexos</w:t>
      </w:r>
      <w:r w:rsidR="00647ECB" w:rsidRPr="0076465D">
        <w:rPr>
          <w:rFonts w:ascii="Arial" w:hAnsi="Arial" w:cs="Arial"/>
        </w:rPr>
        <w:t>.</w:t>
      </w:r>
    </w:p>
    <w:p w14:paraId="25EE150E" w14:textId="77777777" w:rsidR="00BB6827" w:rsidRPr="00572394" w:rsidRDefault="00BB6827" w:rsidP="00CA6277">
      <w:pPr>
        <w:rPr>
          <w:rFonts w:ascii="Arial" w:hAnsi="Arial" w:cs="Arial"/>
        </w:rPr>
      </w:pPr>
    </w:p>
    <w:p w14:paraId="5C31085A" w14:textId="49019B5C" w:rsidR="00CA6277" w:rsidRPr="00572394" w:rsidRDefault="0049552E" w:rsidP="00B87E36">
      <w:pPr>
        <w:pStyle w:val="Cabealho2"/>
        <w:spacing w:before="0" w:after="240"/>
        <w:rPr>
          <w:rFonts w:ascii="Arial" w:hAnsi="Arial" w:cs="Arial"/>
          <w:color w:val="auto"/>
          <w:sz w:val="22"/>
          <w:szCs w:val="22"/>
        </w:rPr>
      </w:pPr>
      <w:bookmarkStart w:id="16" w:name="_Toc48042922"/>
      <w:r>
        <w:rPr>
          <w:rFonts w:ascii="Arial" w:hAnsi="Arial" w:cs="Arial"/>
          <w:color w:val="auto"/>
          <w:sz w:val="22"/>
          <w:szCs w:val="22"/>
        </w:rPr>
        <w:t>Artigo 7</w:t>
      </w:r>
      <w:r w:rsidR="00834E34" w:rsidRPr="00572394">
        <w:rPr>
          <w:rFonts w:ascii="Arial" w:hAnsi="Arial" w:cs="Arial"/>
          <w:color w:val="auto"/>
          <w:sz w:val="22"/>
          <w:szCs w:val="22"/>
        </w:rPr>
        <w:t xml:space="preserve">.º </w:t>
      </w:r>
      <w:bookmarkStart w:id="17" w:name="_Toc380065516"/>
      <w:r w:rsidR="00B87E36">
        <w:rPr>
          <w:rFonts w:ascii="Arial" w:hAnsi="Arial" w:cs="Arial"/>
          <w:color w:val="auto"/>
          <w:sz w:val="22"/>
          <w:szCs w:val="22"/>
        </w:rPr>
        <w:t xml:space="preserve">- </w:t>
      </w:r>
      <w:r w:rsidR="00CA6277" w:rsidRPr="00572394">
        <w:rPr>
          <w:rFonts w:ascii="Arial" w:hAnsi="Arial" w:cs="Arial"/>
          <w:color w:val="auto"/>
          <w:sz w:val="22"/>
          <w:szCs w:val="22"/>
        </w:rPr>
        <w:t xml:space="preserve">Consulta </w:t>
      </w:r>
      <w:r w:rsidR="00370E3B" w:rsidRPr="00572394">
        <w:rPr>
          <w:rFonts w:ascii="Arial" w:hAnsi="Arial" w:cs="Arial"/>
          <w:color w:val="auto"/>
          <w:sz w:val="22"/>
          <w:szCs w:val="22"/>
        </w:rPr>
        <w:t>e disponibilização das peças de procedimento</w:t>
      </w:r>
      <w:bookmarkEnd w:id="17"/>
      <w:bookmarkEnd w:id="16"/>
    </w:p>
    <w:p w14:paraId="7D504A14" w14:textId="77777777" w:rsidR="008F68A1" w:rsidRDefault="00F05F13" w:rsidP="008F68A1">
      <w:pPr>
        <w:pStyle w:val="PargrafodaLista"/>
        <w:numPr>
          <w:ilvl w:val="0"/>
          <w:numId w:val="14"/>
        </w:numPr>
        <w:tabs>
          <w:tab w:val="left" w:pos="284"/>
          <w:tab w:val="right" w:leader="dot" w:pos="8494"/>
        </w:tabs>
        <w:spacing w:after="0" w:line="360" w:lineRule="auto"/>
        <w:ind w:left="0" w:firstLine="0"/>
        <w:rPr>
          <w:rStyle w:val="EstiloStyleBookAntiquaTimesNewRoman105pt"/>
          <w:rFonts w:ascii="Arial" w:hAnsi="Arial" w:cs="Arial"/>
          <w:sz w:val="22"/>
        </w:rPr>
      </w:pPr>
      <w:r w:rsidRPr="008F68A1">
        <w:rPr>
          <w:rStyle w:val="EstiloStyleBookAntiquaTimesNewRoman105pt"/>
          <w:rFonts w:ascii="Arial" w:hAnsi="Arial" w:cs="Arial"/>
          <w:sz w:val="22"/>
        </w:rPr>
        <w:t>As peças que constituem o presente procedimento serão integralmente disponibilizadas, na plataforma eletrónica de co</w:t>
      </w:r>
      <w:r w:rsidR="003D3C8C" w:rsidRPr="008F68A1">
        <w:rPr>
          <w:rStyle w:val="EstiloStyleBookAntiquaTimesNewRoman105pt"/>
          <w:rFonts w:ascii="Arial" w:hAnsi="Arial" w:cs="Arial"/>
          <w:sz w:val="22"/>
        </w:rPr>
        <w:t xml:space="preserve">ntratação pública </w:t>
      </w:r>
      <w:r w:rsidR="00762663" w:rsidRPr="008F68A1">
        <w:rPr>
          <w:rStyle w:val="EstiloStyleBookAntiquaTimesNewRoman105pt"/>
          <w:rFonts w:ascii="Arial" w:hAnsi="Arial" w:cs="Arial"/>
          <w:sz w:val="22"/>
        </w:rPr>
        <w:t>utilizada pelo representante da</w:t>
      </w:r>
      <w:r w:rsidR="00BE2BE2" w:rsidRPr="008F68A1">
        <w:rPr>
          <w:rStyle w:val="EstiloStyleBookAntiquaTimesNewRoman105pt"/>
          <w:rFonts w:ascii="Arial" w:hAnsi="Arial" w:cs="Arial"/>
          <w:sz w:val="22"/>
        </w:rPr>
        <w:t xml:space="preserve"> E</w:t>
      </w:r>
      <w:r w:rsidRPr="008F68A1">
        <w:rPr>
          <w:rStyle w:val="EstiloStyleBookAntiquaTimesNewRoman105pt"/>
          <w:rFonts w:ascii="Arial" w:hAnsi="Arial" w:cs="Arial"/>
          <w:sz w:val="22"/>
        </w:rPr>
        <w:t>ntidade</w:t>
      </w:r>
      <w:r w:rsidR="00BE2BE2" w:rsidRPr="008F68A1">
        <w:rPr>
          <w:rStyle w:val="EstiloStyleBookAntiquaTimesNewRoman105pt"/>
          <w:rFonts w:ascii="Arial" w:hAnsi="Arial" w:cs="Arial"/>
          <w:sz w:val="22"/>
        </w:rPr>
        <w:t xml:space="preserve"> A</w:t>
      </w:r>
      <w:r w:rsidRPr="008F68A1">
        <w:rPr>
          <w:rStyle w:val="EstiloStyleBookAntiquaTimesNewRoman105pt"/>
          <w:rFonts w:ascii="Arial" w:hAnsi="Arial" w:cs="Arial"/>
          <w:sz w:val="22"/>
        </w:rPr>
        <w:t>djudicante</w:t>
      </w:r>
      <w:r w:rsidR="00762663" w:rsidRPr="008F68A1">
        <w:rPr>
          <w:rStyle w:val="EstiloStyleBookAntiquaTimesNewRoman105pt"/>
          <w:rFonts w:ascii="Arial" w:hAnsi="Arial" w:cs="Arial"/>
          <w:sz w:val="22"/>
        </w:rPr>
        <w:t>:</w:t>
      </w:r>
      <w:r w:rsidR="00AC6CB9" w:rsidRPr="008F68A1">
        <w:rPr>
          <w:rStyle w:val="EstiloStyleBookAntiquaTimesNewRoman105pt"/>
          <w:rFonts w:ascii="Arial" w:hAnsi="Arial" w:cs="Arial"/>
          <w:sz w:val="22"/>
        </w:rPr>
        <w:t xml:space="preserve"> </w:t>
      </w:r>
      <w:hyperlink r:id="rId12" w:history="1">
        <w:r w:rsidR="00E53A75" w:rsidRPr="008F68A1">
          <w:rPr>
            <w:rStyle w:val="Hiperligao"/>
            <w:rFonts w:ascii="Arial" w:eastAsia="Times New Roman" w:hAnsi="Arial" w:cs="Arial"/>
            <w:lang w:eastAsia="pt-PT"/>
          </w:rPr>
          <w:t>http://www.acingov.pt</w:t>
        </w:r>
      </w:hyperlink>
      <w:r w:rsidR="009931AA" w:rsidRPr="008F68A1">
        <w:rPr>
          <w:rStyle w:val="EstiloStyleBookAntiquaTimesNewRoman105pt"/>
          <w:rFonts w:ascii="Arial" w:hAnsi="Arial" w:cs="Arial"/>
          <w:sz w:val="22"/>
        </w:rPr>
        <w:t>.</w:t>
      </w:r>
    </w:p>
    <w:p w14:paraId="55CE13C2" w14:textId="38ED1BBC" w:rsidR="005B7243" w:rsidRPr="00C45036" w:rsidRDefault="005B7243" w:rsidP="005B7243">
      <w:pPr>
        <w:pStyle w:val="PargrafodaLista"/>
        <w:numPr>
          <w:ilvl w:val="0"/>
          <w:numId w:val="14"/>
        </w:numPr>
        <w:tabs>
          <w:tab w:val="left" w:pos="284"/>
          <w:tab w:val="right" w:leader="dot" w:pos="8494"/>
        </w:tabs>
        <w:spacing w:after="0" w:line="360" w:lineRule="auto"/>
        <w:ind w:left="0" w:firstLine="0"/>
        <w:rPr>
          <w:rStyle w:val="EstiloStyleBookAntiquaTimesNewRoman105pt"/>
          <w:rFonts w:ascii="Arial" w:hAnsi="Arial" w:cs="Arial"/>
          <w:sz w:val="22"/>
        </w:rPr>
      </w:pPr>
      <w:r w:rsidRPr="0076465D">
        <w:rPr>
          <w:rStyle w:val="EstiloStyleBookAntiquaTimesNewRoman105pt"/>
          <w:rFonts w:ascii="Arial" w:hAnsi="Arial" w:cs="Arial"/>
          <w:sz w:val="22"/>
        </w:rPr>
        <w:lastRenderedPageBreak/>
        <w:t xml:space="preserve">As peças do procedimento para o presente concurso público que tem por objeto a empreitada </w:t>
      </w:r>
      <w:r w:rsidR="00067C9D" w:rsidRPr="0076465D">
        <w:rPr>
          <w:rFonts w:ascii="Arial" w:hAnsi="Arial" w:cs="Arial"/>
        </w:rPr>
        <w:t>de demolição e construção de secção de muro de suporte no Centro de Caparide,</w:t>
      </w:r>
      <w:r w:rsidRPr="0076465D">
        <w:rPr>
          <w:rStyle w:val="EstiloStyleBookAntiquaTimesNewRoman105pt"/>
          <w:rFonts w:ascii="Arial" w:hAnsi="Arial" w:cs="Arial"/>
          <w:sz w:val="22"/>
        </w:rPr>
        <w:t xml:space="preserve"> encontram</w:t>
      </w:r>
      <w:r w:rsidRPr="00C45036">
        <w:rPr>
          <w:rStyle w:val="EstiloStyleBookAntiquaTimesNewRoman105pt"/>
          <w:rFonts w:ascii="Arial" w:hAnsi="Arial" w:cs="Arial"/>
          <w:sz w:val="22"/>
        </w:rPr>
        <w:t xml:space="preserve">-se igualmente disponíveis nas instalações do representante da Entidade Adjudicante, na Avenida Infante Santo, n.º 2, 2.º andar, 1350-178 Lisboa, desde a data da publicação do anúncio até à data limite de apresentação de propostas, onde podem ser consultadas mediante agendamento prévio através do e-mail </w:t>
      </w:r>
      <w:hyperlink r:id="rId13" w:history="1">
        <w:r w:rsidRPr="00C45036">
          <w:rPr>
            <w:rFonts w:ascii="Arial" w:hAnsi="Arial" w:cs="Arial"/>
          </w:rPr>
          <w:t>compras.mec@sec-geral.mec.pt</w:t>
        </w:r>
      </w:hyperlink>
      <w:r w:rsidRPr="00C45036">
        <w:rPr>
          <w:rFonts w:ascii="Arial" w:hAnsi="Arial" w:cs="Arial"/>
        </w:rPr>
        <w:t>.</w:t>
      </w:r>
    </w:p>
    <w:p w14:paraId="09EEAD35" w14:textId="77777777" w:rsidR="008F68A1" w:rsidRDefault="00E53A75" w:rsidP="00E53A75">
      <w:pPr>
        <w:pStyle w:val="PargrafodaLista"/>
        <w:numPr>
          <w:ilvl w:val="0"/>
          <w:numId w:val="14"/>
        </w:numPr>
        <w:tabs>
          <w:tab w:val="left" w:pos="284"/>
          <w:tab w:val="right" w:leader="dot" w:pos="8494"/>
        </w:tabs>
        <w:spacing w:after="0" w:line="360" w:lineRule="auto"/>
        <w:ind w:left="0" w:firstLine="0"/>
        <w:rPr>
          <w:rStyle w:val="EstiloStyleBookAntiquaTimesNewRoman105pt"/>
          <w:rFonts w:ascii="Arial" w:hAnsi="Arial" w:cs="Arial"/>
          <w:sz w:val="22"/>
        </w:rPr>
      </w:pPr>
      <w:r w:rsidRPr="008F68A1">
        <w:rPr>
          <w:rStyle w:val="EstiloStyleBookAntiquaTimesNewRoman105pt"/>
          <w:rFonts w:ascii="Arial" w:hAnsi="Arial" w:cs="Arial"/>
          <w:sz w:val="22"/>
        </w:rPr>
        <w:t>Quando, por qualquer motivo, as peças do procedimento não tiverem sido disponibilizadas, nos termos do disposto no n.º 1, desde a data da publicação do respetivo anúncio até ao termo do prazo fixado para a apresentação das propostas, o prazo fixado para a apresentação das propostas será prorrogado, a pedido dos interessados, no mínimo por período equivalente ao do atraso verificado.</w:t>
      </w:r>
    </w:p>
    <w:p w14:paraId="6AEA9933" w14:textId="39643D96" w:rsidR="005F2216" w:rsidRDefault="00E53A75" w:rsidP="008F68A1">
      <w:pPr>
        <w:pStyle w:val="PargrafodaLista"/>
        <w:numPr>
          <w:ilvl w:val="0"/>
          <w:numId w:val="14"/>
        </w:numPr>
        <w:tabs>
          <w:tab w:val="left" w:pos="284"/>
          <w:tab w:val="right" w:leader="dot" w:pos="8494"/>
        </w:tabs>
        <w:spacing w:after="0" w:line="360" w:lineRule="auto"/>
        <w:ind w:left="0" w:firstLine="0"/>
        <w:rPr>
          <w:rStyle w:val="EstiloStyleBookAntiquaTimesNewRoman105pt"/>
          <w:rFonts w:ascii="Arial" w:hAnsi="Arial" w:cs="Arial"/>
          <w:sz w:val="22"/>
        </w:rPr>
      </w:pPr>
      <w:r w:rsidRPr="008F68A1">
        <w:rPr>
          <w:rStyle w:val="EstiloStyleBookAntiquaTimesNewRoman105pt"/>
          <w:rFonts w:ascii="Arial" w:hAnsi="Arial" w:cs="Arial"/>
          <w:sz w:val="22"/>
        </w:rPr>
        <w:t>A decisão de prorrogação prevista no número anterior cabe ao órgão competente para a decisão de contratar e será junta às peças do procedimento e notificada a todos os interessados, através da plataforma eletrónica, publicando-se imediatamente aviso daquela decisão, nos mesmos termos em que foi publicitado o anúncio do procedimento.</w:t>
      </w:r>
    </w:p>
    <w:p w14:paraId="559B886B" w14:textId="77777777" w:rsidR="008F68A1" w:rsidRPr="008F68A1" w:rsidRDefault="008F68A1" w:rsidP="008F68A1">
      <w:pPr>
        <w:pStyle w:val="PargrafodaLista"/>
        <w:tabs>
          <w:tab w:val="left" w:pos="284"/>
          <w:tab w:val="right" w:leader="dot" w:pos="8494"/>
        </w:tabs>
        <w:spacing w:after="0" w:line="360" w:lineRule="auto"/>
        <w:ind w:left="0"/>
        <w:rPr>
          <w:rStyle w:val="EstiloStyleBookAntiquaTimesNewRoman105pt"/>
          <w:rFonts w:ascii="Arial" w:hAnsi="Arial" w:cs="Arial"/>
          <w:sz w:val="22"/>
        </w:rPr>
      </w:pPr>
    </w:p>
    <w:p w14:paraId="30FEA3B2" w14:textId="60CE7BD4" w:rsidR="00CA6277" w:rsidRPr="00F24000" w:rsidRDefault="00AD0440" w:rsidP="00B87E36">
      <w:pPr>
        <w:pStyle w:val="Cabealho2"/>
        <w:spacing w:before="0" w:after="240"/>
        <w:rPr>
          <w:rFonts w:ascii="Arial" w:hAnsi="Arial" w:cs="Arial"/>
          <w:color w:val="auto"/>
          <w:sz w:val="22"/>
          <w:szCs w:val="22"/>
        </w:rPr>
      </w:pPr>
      <w:bookmarkStart w:id="18" w:name="_Toc48042923"/>
      <w:r w:rsidRPr="00572394">
        <w:rPr>
          <w:rFonts w:ascii="Arial" w:hAnsi="Arial" w:cs="Arial"/>
          <w:color w:val="auto"/>
          <w:sz w:val="22"/>
          <w:szCs w:val="22"/>
        </w:rPr>
        <w:t xml:space="preserve">Artigo </w:t>
      </w:r>
      <w:r w:rsidR="0049552E">
        <w:rPr>
          <w:rFonts w:ascii="Arial" w:hAnsi="Arial" w:cs="Arial"/>
          <w:color w:val="auto"/>
          <w:sz w:val="22"/>
          <w:szCs w:val="22"/>
        </w:rPr>
        <w:t>8</w:t>
      </w:r>
      <w:r w:rsidRPr="00572394">
        <w:rPr>
          <w:rFonts w:ascii="Arial" w:hAnsi="Arial" w:cs="Arial"/>
          <w:color w:val="auto"/>
          <w:sz w:val="22"/>
          <w:szCs w:val="22"/>
        </w:rPr>
        <w:t xml:space="preserve">.º </w:t>
      </w:r>
      <w:r w:rsidR="00B87E36">
        <w:rPr>
          <w:rFonts w:ascii="Arial" w:hAnsi="Arial" w:cs="Arial"/>
          <w:color w:val="auto"/>
          <w:sz w:val="22"/>
          <w:szCs w:val="22"/>
        </w:rPr>
        <w:t xml:space="preserve">- </w:t>
      </w:r>
      <w:bookmarkStart w:id="19" w:name="_Toc380065518"/>
      <w:r w:rsidR="0049552E" w:rsidRPr="00F24000">
        <w:rPr>
          <w:rFonts w:ascii="Arial" w:hAnsi="Arial" w:cs="Arial"/>
          <w:color w:val="auto"/>
          <w:sz w:val="22"/>
          <w:szCs w:val="22"/>
        </w:rPr>
        <w:t xml:space="preserve">Esclarecimentos, </w:t>
      </w:r>
      <w:r w:rsidR="00233396" w:rsidRPr="00F24000">
        <w:rPr>
          <w:rFonts w:ascii="Arial" w:hAnsi="Arial" w:cs="Arial"/>
          <w:color w:val="auto"/>
          <w:sz w:val="22"/>
          <w:szCs w:val="22"/>
        </w:rPr>
        <w:t xml:space="preserve">retificação </w:t>
      </w:r>
      <w:r w:rsidR="0049552E" w:rsidRPr="00F24000">
        <w:rPr>
          <w:rFonts w:ascii="Arial" w:hAnsi="Arial" w:cs="Arial"/>
          <w:color w:val="auto"/>
          <w:sz w:val="22"/>
          <w:szCs w:val="22"/>
        </w:rPr>
        <w:t xml:space="preserve">e alterações </w:t>
      </w:r>
      <w:r w:rsidR="00233396" w:rsidRPr="00F24000">
        <w:rPr>
          <w:rFonts w:ascii="Arial" w:hAnsi="Arial" w:cs="Arial"/>
          <w:color w:val="auto"/>
          <w:sz w:val="22"/>
          <w:szCs w:val="22"/>
        </w:rPr>
        <w:t>às peças</w:t>
      </w:r>
      <w:r w:rsidR="00CA6277" w:rsidRPr="00F24000">
        <w:rPr>
          <w:rFonts w:ascii="Arial" w:hAnsi="Arial" w:cs="Arial"/>
          <w:color w:val="auto"/>
          <w:sz w:val="22"/>
          <w:szCs w:val="22"/>
        </w:rPr>
        <w:t xml:space="preserve"> do procedimento</w:t>
      </w:r>
      <w:bookmarkEnd w:id="19"/>
      <w:bookmarkEnd w:id="18"/>
    </w:p>
    <w:p w14:paraId="7EDDEC5B" w14:textId="77777777" w:rsidR="00D06D8D" w:rsidRDefault="005A3780"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 xml:space="preserve">Os esclarecimentos necessários à boa compreensão e interpretação das peças do procedimento deverão ser solicitados pelos interessados, por escrito, na plataforma </w:t>
      </w:r>
      <w:r w:rsidR="00EF4CC1" w:rsidRPr="00D06D8D">
        <w:rPr>
          <w:rStyle w:val="EstiloStyleBookAntiquaTimesNewRoman105pt"/>
          <w:rFonts w:ascii="Arial" w:hAnsi="Arial" w:cs="Arial"/>
          <w:sz w:val="22"/>
        </w:rPr>
        <w:t>eletrónica</w:t>
      </w:r>
      <w:r w:rsidRPr="00D06D8D">
        <w:rPr>
          <w:rStyle w:val="EstiloStyleBookAntiquaTimesNewRoman105pt"/>
          <w:rFonts w:ascii="Arial" w:hAnsi="Arial" w:cs="Arial"/>
          <w:sz w:val="22"/>
        </w:rPr>
        <w:t xml:space="preserve">, durante o primeiro terço do prazo fixado </w:t>
      </w:r>
      <w:r w:rsidR="00657BF2" w:rsidRPr="00D06D8D">
        <w:rPr>
          <w:rStyle w:val="EstiloStyleBookAntiquaTimesNewRoman105pt"/>
          <w:rFonts w:ascii="Arial" w:hAnsi="Arial" w:cs="Arial"/>
          <w:sz w:val="22"/>
        </w:rPr>
        <w:t>para apresentação das propostas</w:t>
      </w:r>
      <w:r w:rsidR="0049552E" w:rsidRPr="00D06D8D">
        <w:rPr>
          <w:rStyle w:val="EstiloStyleBookAntiquaTimesNewRoman105pt"/>
          <w:rFonts w:ascii="Arial" w:hAnsi="Arial" w:cs="Arial"/>
          <w:sz w:val="22"/>
        </w:rPr>
        <w:t>, e, no mesmo prazo, devem apresentar uma lista na qual identificam, expressa e inequivocamente, os erros e omissões das peças do procedimento por si detetados.</w:t>
      </w:r>
    </w:p>
    <w:p w14:paraId="10E28BF7" w14:textId="77777777" w:rsidR="00D06D8D" w:rsidRDefault="005A3780"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Os esclarecimentos a que se refere o número anterior ou qua</w:t>
      </w:r>
      <w:r w:rsidR="00DF7749" w:rsidRPr="00D06D8D">
        <w:rPr>
          <w:rStyle w:val="EstiloStyleBookAntiquaTimesNewRoman105pt"/>
          <w:rFonts w:ascii="Arial" w:hAnsi="Arial" w:cs="Arial"/>
          <w:sz w:val="22"/>
        </w:rPr>
        <w:t xml:space="preserve">isquer outros da iniciativa </w:t>
      </w:r>
      <w:r w:rsidR="00D06D8D">
        <w:rPr>
          <w:rStyle w:val="EstiloStyleBookAntiquaTimesNewRoman105pt"/>
          <w:rFonts w:ascii="Arial" w:hAnsi="Arial" w:cs="Arial"/>
          <w:sz w:val="22"/>
        </w:rPr>
        <w:t>do Dono da Obra</w:t>
      </w:r>
      <w:r w:rsidRPr="00D06D8D">
        <w:rPr>
          <w:rStyle w:val="EstiloStyleBookAntiquaTimesNewRoman105pt"/>
          <w:rFonts w:ascii="Arial" w:hAnsi="Arial" w:cs="Arial"/>
          <w:sz w:val="22"/>
        </w:rPr>
        <w:t xml:space="preserve"> serão prestados</w:t>
      </w:r>
      <w:r w:rsidR="00DF7749" w:rsidRPr="00D06D8D">
        <w:rPr>
          <w:rStyle w:val="EstiloStyleBookAntiquaTimesNewRoman105pt"/>
          <w:rFonts w:ascii="Arial" w:hAnsi="Arial" w:cs="Arial"/>
          <w:sz w:val="22"/>
        </w:rPr>
        <w:t xml:space="preserve"> pelo J</w:t>
      </w:r>
      <w:r w:rsidR="00173311" w:rsidRPr="00D06D8D">
        <w:rPr>
          <w:rStyle w:val="EstiloStyleBookAntiquaTimesNewRoman105pt"/>
          <w:rFonts w:ascii="Arial" w:hAnsi="Arial" w:cs="Arial"/>
          <w:sz w:val="22"/>
        </w:rPr>
        <w:t>úri do procedimento</w:t>
      </w:r>
      <w:r w:rsidRPr="00D06D8D">
        <w:rPr>
          <w:rStyle w:val="EstiloStyleBookAntiquaTimesNewRoman105pt"/>
          <w:rFonts w:ascii="Arial" w:hAnsi="Arial" w:cs="Arial"/>
          <w:sz w:val="22"/>
        </w:rPr>
        <w:t xml:space="preserve">, até ao termo do segundo terço do prazo fixado para a apresentação das propostas. </w:t>
      </w:r>
    </w:p>
    <w:p w14:paraId="25A97330" w14:textId="77777777" w:rsidR="00D06D8D" w:rsidRDefault="009D0A5D"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 xml:space="preserve">Até ao termo do prazo fixado no número anterior, </w:t>
      </w:r>
      <w:r w:rsidR="00426D46" w:rsidRPr="00D06D8D">
        <w:rPr>
          <w:rStyle w:val="EstiloStyleBookAntiquaTimesNewRoman105pt"/>
          <w:rFonts w:ascii="Arial" w:hAnsi="Arial" w:cs="Arial"/>
          <w:sz w:val="22"/>
        </w:rPr>
        <w:t>o órgão competente para a decisão de contratar</w:t>
      </w:r>
      <w:r w:rsidR="00103FEC" w:rsidRPr="00D06D8D">
        <w:rPr>
          <w:rStyle w:val="EstiloStyleBookAntiquaTimesNewRoman105pt"/>
          <w:rFonts w:ascii="Arial" w:hAnsi="Arial" w:cs="Arial"/>
          <w:sz w:val="22"/>
        </w:rPr>
        <w:t xml:space="preserve"> </w:t>
      </w:r>
      <w:r w:rsidRPr="00D06D8D">
        <w:rPr>
          <w:rStyle w:val="EstiloStyleBookAntiquaTimesNewRoman105pt"/>
          <w:rFonts w:ascii="Arial" w:hAnsi="Arial" w:cs="Arial"/>
          <w:sz w:val="22"/>
        </w:rPr>
        <w:t>deve pronunciar-se sobre os erros e omissões identificados pelos interessados, considerando-se rejeitados todos os que, até ao final daquele prazo, não sejam expressamente aceites.</w:t>
      </w:r>
    </w:p>
    <w:p w14:paraId="2337765F" w14:textId="77777777" w:rsidR="00D06D8D" w:rsidRDefault="00426D46"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O órgão competente para a decisão de contratar</w:t>
      </w:r>
      <w:r w:rsidR="00351838" w:rsidRPr="00D06D8D">
        <w:rPr>
          <w:rStyle w:val="EstiloStyleBookAntiquaTimesNewRoman105pt"/>
          <w:rFonts w:ascii="Arial" w:hAnsi="Arial" w:cs="Arial"/>
          <w:sz w:val="22"/>
        </w:rPr>
        <w:t xml:space="preserve"> </w:t>
      </w:r>
      <w:r w:rsidR="009D0A5D" w:rsidRPr="00D06D8D">
        <w:rPr>
          <w:rStyle w:val="EstiloStyleBookAntiquaTimesNewRoman105pt"/>
          <w:rFonts w:ascii="Arial" w:hAnsi="Arial" w:cs="Arial"/>
          <w:sz w:val="22"/>
        </w:rPr>
        <w:t xml:space="preserve">deve identificar os termos do suprimento de cada um dos erros ou omissões aceites nos termos do disposto no n.º 3 </w:t>
      </w:r>
      <w:r w:rsidR="00134544" w:rsidRPr="00D06D8D">
        <w:rPr>
          <w:rStyle w:val="EstiloStyleBookAntiquaTimesNewRoman105pt"/>
          <w:rFonts w:ascii="Arial" w:hAnsi="Arial" w:cs="Arial"/>
          <w:sz w:val="22"/>
        </w:rPr>
        <w:t>do presente</w:t>
      </w:r>
      <w:r w:rsidR="009D0A5D" w:rsidRPr="00D06D8D">
        <w:rPr>
          <w:rStyle w:val="EstiloStyleBookAntiquaTimesNewRoman105pt"/>
          <w:rFonts w:ascii="Arial" w:hAnsi="Arial" w:cs="Arial"/>
          <w:sz w:val="22"/>
        </w:rPr>
        <w:t xml:space="preserve"> artigo.</w:t>
      </w:r>
    </w:p>
    <w:p w14:paraId="37B76BB0" w14:textId="77777777" w:rsidR="00D06D8D" w:rsidRDefault="00426D46"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lastRenderedPageBreak/>
        <w:t>O órgão competente para a decisão de contratar</w:t>
      </w:r>
      <w:r w:rsidR="00351838" w:rsidRPr="00D06D8D">
        <w:rPr>
          <w:rStyle w:val="EstiloStyleBookAntiquaTimesNewRoman105pt"/>
          <w:rFonts w:ascii="Arial" w:hAnsi="Arial" w:cs="Arial"/>
          <w:sz w:val="22"/>
        </w:rPr>
        <w:t xml:space="preserve"> </w:t>
      </w:r>
      <w:r w:rsidR="00D72EAB" w:rsidRPr="00D06D8D">
        <w:rPr>
          <w:rStyle w:val="EstiloStyleBookAntiquaTimesNewRoman105pt"/>
          <w:rFonts w:ascii="Arial" w:hAnsi="Arial" w:cs="Arial"/>
          <w:sz w:val="22"/>
        </w:rPr>
        <w:t>pode, oficiosamente, proceder à retificação de erros ou omissões das peças do procedimento, no mesmo prazo referido no n.º 2 do presente artigo.</w:t>
      </w:r>
    </w:p>
    <w:p w14:paraId="68C16DF5" w14:textId="77777777" w:rsidR="00D06D8D" w:rsidRDefault="000940BE"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Os esclarecimentos, as retificações e as listas com a identificação dos erros e omissões deteta</w:t>
      </w:r>
      <w:r w:rsidR="00426D46" w:rsidRPr="00D06D8D">
        <w:rPr>
          <w:rStyle w:val="EstiloStyleBookAntiquaTimesNewRoman105pt"/>
          <w:rFonts w:ascii="Arial" w:hAnsi="Arial" w:cs="Arial"/>
          <w:sz w:val="22"/>
        </w:rPr>
        <w:t xml:space="preserve">dos pelos interessados e/ou pelo órgão competente para a decisão de contratar </w:t>
      </w:r>
      <w:r w:rsidRPr="00D06D8D">
        <w:rPr>
          <w:rStyle w:val="EstiloStyleBookAntiquaTimesNewRoman105pt"/>
          <w:rFonts w:ascii="Arial" w:hAnsi="Arial" w:cs="Arial"/>
          <w:sz w:val="22"/>
        </w:rPr>
        <w:t>serão disponibilizados na plataforma eletrónica</w:t>
      </w:r>
      <w:r w:rsidR="005F7A10" w:rsidRPr="00D06D8D">
        <w:rPr>
          <w:rStyle w:val="EstiloStyleBookAntiquaTimesNewRoman105pt"/>
          <w:rFonts w:ascii="Arial" w:hAnsi="Arial" w:cs="Arial"/>
          <w:sz w:val="22"/>
        </w:rPr>
        <w:t xml:space="preserve"> </w:t>
      </w:r>
      <w:r w:rsidR="00762663" w:rsidRPr="00D06D8D">
        <w:rPr>
          <w:rStyle w:val="EstiloStyleBookAntiquaTimesNewRoman105pt"/>
          <w:rFonts w:ascii="Arial" w:hAnsi="Arial" w:cs="Arial"/>
          <w:sz w:val="22"/>
        </w:rPr>
        <w:t xml:space="preserve">utilizada pelo representante </w:t>
      </w:r>
      <w:r w:rsidR="00D06D8D" w:rsidRPr="00D06D8D">
        <w:rPr>
          <w:rStyle w:val="EstiloStyleBookAntiquaTimesNewRoman105pt"/>
          <w:rFonts w:ascii="Arial" w:hAnsi="Arial" w:cs="Arial"/>
          <w:sz w:val="22"/>
        </w:rPr>
        <w:t>do Dono da Obra</w:t>
      </w:r>
      <w:r w:rsidRPr="00D06D8D">
        <w:rPr>
          <w:rStyle w:val="EstiloStyleBookAntiquaTimesNewRoman105pt"/>
          <w:rFonts w:ascii="Arial" w:hAnsi="Arial" w:cs="Arial"/>
          <w:sz w:val="22"/>
        </w:rPr>
        <w:t xml:space="preserve"> juntos às peças do procedimento que se encontram patentes para consulta</w:t>
      </w:r>
      <w:r w:rsidR="00DD3BD0" w:rsidRPr="00D06D8D">
        <w:rPr>
          <w:rStyle w:val="EstiloStyleBookAntiquaTimesNewRoman105pt"/>
          <w:rFonts w:ascii="Arial" w:hAnsi="Arial" w:cs="Arial"/>
          <w:sz w:val="22"/>
        </w:rPr>
        <w:t xml:space="preserve">, sendo, notificados todos os interessados de tal facto. </w:t>
      </w:r>
    </w:p>
    <w:p w14:paraId="7762C17F" w14:textId="77777777" w:rsidR="00D06D8D" w:rsidRDefault="003C09D9"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Os esclarecimentos e as retificações fazem parte integrante das peças do procedimento a que dizem respeito e prevalecem sobre estas em caso de divergência</w:t>
      </w:r>
      <w:r w:rsidR="00EB05A8" w:rsidRPr="00D06D8D">
        <w:rPr>
          <w:rStyle w:val="EstiloStyleBookAntiquaTimesNewRoman105pt"/>
          <w:rFonts w:ascii="Arial" w:hAnsi="Arial" w:cs="Arial"/>
          <w:sz w:val="22"/>
        </w:rPr>
        <w:t>.</w:t>
      </w:r>
    </w:p>
    <w:p w14:paraId="0B9C4C12" w14:textId="77777777" w:rsidR="00D06D8D" w:rsidRDefault="00EB05A8"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Quando os esclarecimentos ou as retificações sejam comunicados para além do prazo estabelecido no n.º 2 do presente artigo, o prazo para a apresentação das propostas deve ser adequadamente prorrogado, nos termos do n.º 1 do artigo 64.º do CCP.</w:t>
      </w:r>
    </w:p>
    <w:p w14:paraId="529B818B" w14:textId="38263989" w:rsidR="00D06D8D" w:rsidRDefault="002F054D" w:rsidP="00D06D8D">
      <w:pPr>
        <w:pStyle w:val="PargrafodaLista"/>
        <w:numPr>
          <w:ilvl w:val="0"/>
          <w:numId w:val="15"/>
        </w:numPr>
        <w:tabs>
          <w:tab w:val="left" w:pos="284"/>
        </w:tabs>
        <w:spacing w:after="0" w:line="360" w:lineRule="auto"/>
        <w:ind w:left="0" w:firstLine="0"/>
        <w:rPr>
          <w:rStyle w:val="EstiloStyleBookAntiquaTimesNewRoman105pt"/>
          <w:rFonts w:ascii="Arial" w:hAnsi="Arial" w:cs="Arial"/>
          <w:sz w:val="22"/>
        </w:rPr>
      </w:pPr>
      <w:r w:rsidRPr="00D06D8D">
        <w:rPr>
          <w:rStyle w:val="EstiloStyleBookAntiquaTimesNewRoman105pt"/>
          <w:rFonts w:ascii="Arial" w:hAnsi="Arial" w:cs="Arial"/>
          <w:sz w:val="22"/>
        </w:rPr>
        <w:t xml:space="preserve">Quando </w:t>
      </w:r>
      <w:r w:rsidR="00FC21A1" w:rsidRPr="00D06D8D">
        <w:rPr>
          <w:rStyle w:val="EstiloStyleBookAntiquaTimesNewRoman105pt"/>
          <w:rFonts w:ascii="Arial" w:hAnsi="Arial" w:cs="Arial"/>
          <w:sz w:val="22"/>
        </w:rPr>
        <w:t>as retificações ou a aceitação de erros ou de omissões das peças do procedimento implicarem alterações de aspetos fundamentais</w:t>
      </w:r>
      <w:r w:rsidRPr="00D06D8D">
        <w:rPr>
          <w:rStyle w:val="EstiloStyleBookAntiquaTimesNewRoman105pt"/>
          <w:rFonts w:ascii="Arial" w:hAnsi="Arial" w:cs="Arial"/>
          <w:sz w:val="22"/>
        </w:rPr>
        <w:t>, o prazo para a apresentação das propostas deve ser adequadamente prorrogado, nos termos do n.º 2 do artigo 64.º do CCP.</w:t>
      </w:r>
    </w:p>
    <w:p w14:paraId="2D79FCFC" w14:textId="5003E9F9" w:rsidR="00652DDA" w:rsidRDefault="00652DDA" w:rsidP="00652DDA">
      <w:pPr>
        <w:tabs>
          <w:tab w:val="left" w:pos="284"/>
        </w:tabs>
        <w:spacing w:after="0" w:line="360" w:lineRule="auto"/>
        <w:rPr>
          <w:rStyle w:val="EstiloStyleBookAntiquaTimesNewRoman105pt"/>
          <w:rFonts w:ascii="Arial" w:hAnsi="Arial" w:cs="Arial"/>
          <w:sz w:val="22"/>
        </w:rPr>
      </w:pPr>
    </w:p>
    <w:p w14:paraId="410EACB4" w14:textId="63DA23CB" w:rsidR="00652DDA" w:rsidRPr="00652DDA" w:rsidRDefault="00652DDA" w:rsidP="00652DDA">
      <w:pPr>
        <w:pStyle w:val="Cabealho2"/>
        <w:spacing w:before="0" w:after="240"/>
        <w:rPr>
          <w:rStyle w:val="EstiloStyleBookAntiquaTimesNewRoman105pt"/>
          <w:rFonts w:ascii="Arial" w:hAnsi="Arial" w:cs="Arial"/>
          <w:color w:val="auto"/>
          <w:sz w:val="22"/>
          <w:szCs w:val="22"/>
        </w:rPr>
      </w:pPr>
      <w:bookmarkStart w:id="20" w:name="_Toc48042924"/>
      <w:r w:rsidRPr="00572394">
        <w:rPr>
          <w:rFonts w:ascii="Arial" w:hAnsi="Arial" w:cs="Arial"/>
          <w:color w:val="auto"/>
          <w:sz w:val="22"/>
          <w:szCs w:val="22"/>
        </w:rPr>
        <w:t xml:space="preserve">Artigo </w:t>
      </w:r>
      <w:r>
        <w:rPr>
          <w:rFonts w:ascii="Arial" w:hAnsi="Arial" w:cs="Arial"/>
          <w:color w:val="auto"/>
          <w:sz w:val="22"/>
          <w:szCs w:val="22"/>
        </w:rPr>
        <w:t>9</w:t>
      </w:r>
      <w:r w:rsidRPr="00572394">
        <w:rPr>
          <w:rFonts w:ascii="Arial" w:hAnsi="Arial" w:cs="Arial"/>
          <w:color w:val="auto"/>
          <w:sz w:val="22"/>
          <w:szCs w:val="22"/>
        </w:rPr>
        <w:t xml:space="preserve">.º </w:t>
      </w:r>
      <w:r>
        <w:rPr>
          <w:rFonts w:ascii="Arial" w:hAnsi="Arial" w:cs="Arial"/>
          <w:color w:val="auto"/>
          <w:sz w:val="22"/>
          <w:szCs w:val="22"/>
        </w:rPr>
        <w:t>- Visita ao Local da Obra</w:t>
      </w:r>
      <w:bookmarkEnd w:id="20"/>
    </w:p>
    <w:p w14:paraId="31FBC1FD" w14:textId="77777777" w:rsidR="007E11AD" w:rsidRPr="007E11AD" w:rsidRDefault="007E11AD" w:rsidP="007E11AD">
      <w:pPr>
        <w:pStyle w:val="PargrafodaLista"/>
        <w:tabs>
          <w:tab w:val="left" w:pos="284"/>
        </w:tabs>
        <w:spacing w:after="0" w:line="360" w:lineRule="auto"/>
        <w:ind w:left="0"/>
        <w:rPr>
          <w:rFonts w:ascii="Arial" w:eastAsia="Times New Roman" w:hAnsi="Arial" w:cs="Arial"/>
        </w:rPr>
      </w:pPr>
      <w:r w:rsidRPr="007E11AD">
        <w:rPr>
          <w:rFonts w:ascii="Arial" w:eastAsia="Times New Roman" w:hAnsi="Arial" w:cs="Arial"/>
        </w:rPr>
        <w:t>Na fase dos pedidos de esclarecimentos, os interessados poderão solicitar uma visita ao local onde decorrerão as obras através do endereço eletrónico compras.mec@sec-geral.mec.pt.</w:t>
      </w:r>
    </w:p>
    <w:p w14:paraId="224DCFAB" w14:textId="77777777" w:rsidR="007E11AD" w:rsidRPr="007E11AD" w:rsidRDefault="007E11AD" w:rsidP="007E11AD">
      <w:pPr>
        <w:pStyle w:val="PargrafodaLista"/>
        <w:tabs>
          <w:tab w:val="left" w:pos="284"/>
        </w:tabs>
        <w:spacing w:after="0" w:line="360" w:lineRule="auto"/>
        <w:ind w:left="0"/>
        <w:rPr>
          <w:rFonts w:ascii="Arial" w:eastAsia="Times New Roman" w:hAnsi="Arial" w:cs="Arial"/>
        </w:rPr>
      </w:pPr>
      <w:r w:rsidRPr="007E11AD">
        <w:rPr>
          <w:rFonts w:ascii="Arial" w:eastAsia="Times New Roman" w:hAnsi="Arial" w:cs="Arial"/>
        </w:rPr>
        <w:t>Os interessados poderão conhecer as instalações do Dono da Obra, não sendo, no entanto, permitida a recolha de imagens.</w:t>
      </w:r>
    </w:p>
    <w:p w14:paraId="528D21D1" w14:textId="77777777" w:rsidR="00D06D8D" w:rsidRPr="00D06D8D" w:rsidRDefault="00D06D8D" w:rsidP="00D06D8D">
      <w:pPr>
        <w:pStyle w:val="PargrafodaLista"/>
        <w:tabs>
          <w:tab w:val="left" w:pos="284"/>
        </w:tabs>
        <w:spacing w:after="0" w:line="360" w:lineRule="auto"/>
        <w:ind w:left="0"/>
        <w:rPr>
          <w:rFonts w:ascii="Arial" w:hAnsi="Arial" w:cs="Arial"/>
        </w:rPr>
      </w:pPr>
    </w:p>
    <w:p w14:paraId="7B232CA8" w14:textId="0CCE02C3" w:rsidR="00CA6277" w:rsidRPr="00572394" w:rsidRDefault="00CA6277" w:rsidP="00B87E36">
      <w:pPr>
        <w:pStyle w:val="Cabealho2"/>
        <w:spacing w:before="0" w:after="240"/>
        <w:rPr>
          <w:rFonts w:ascii="Arial" w:hAnsi="Arial" w:cs="Arial"/>
          <w:color w:val="auto"/>
          <w:sz w:val="22"/>
          <w:szCs w:val="22"/>
        </w:rPr>
      </w:pPr>
      <w:r w:rsidRPr="00572394">
        <w:rPr>
          <w:rFonts w:ascii="Arial" w:hAnsi="Arial" w:cs="Arial"/>
          <w:color w:val="auto"/>
          <w:sz w:val="22"/>
          <w:szCs w:val="22"/>
        </w:rPr>
        <w:t xml:space="preserve"> </w:t>
      </w:r>
      <w:bookmarkStart w:id="21" w:name="_Toc48042925"/>
      <w:r w:rsidRPr="00572394">
        <w:rPr>
          <w:rFonts w:ascii="Arial" w:hAnsi="Arial" w:cs="Arial"/>
          <w:color w:val="auto"/>
          <w:sz w:val="22"/>
          <w:szCs w:val="22"/>
        </w:rPr>
        <w:t xml:space="preserve">Artigo </w:t>
      </w:r>
      <w:r w:rsidR="00652DDA">
        <w:rPr>
          <w:rFonts w:ascii="Arial" w:hAnsi="Arial" w:cs="Arial"/>
          <w:color w:val="auto"/>
          <w:sz w:val="22"/>
          <w:szCs w:val="22"/>
        </w:rPr>
        <w:t>10</w:t>
      </w:r>
      <w:r w:rsidRPr="00572394">
        <w:rPr>
          <w:rFonts w:ascii="Arial" w:hAnsi="Arial" w:cs="Arial"/>
          <w:color w:val="auto"/>
          <w:sz w:val="22"/>
          <w:szCs w:val="22"/>
        </w:rPr>
        <w:t xml:space="preserve">.º </w:t>
      </w:r>
      <w:bookmarkStart w:id="22" w:name="_Toc380065522"/>
      <w:r w:rsidR="00B87E36">
        <w:rPr>
          <w:rFonts w:ascii="Arial" w:hAnsi="Arial" w:cs="Arial"/>
          <w:color w:val="auto"/>
          <w:sz w:val="22"/>
          <w:szCs w:val="22"/>
        </w:rPr>
        <w:t xml:space="preserve">- </w:t>
      </w:r>
      <w:r w:rsidRPr="00572394">
        <w:rPr>
          <w:rFonts w:ascii="Arial" w:hAnsi="Arial" w:cs="Arial"/>
          <w:color w:val="auto"/>
          <w:sz w:val="22"/>
          <w:szCs w:val="22"/>
        </w:rPr>
        <w:t>Idioma</w:t>
      </w:r>
      <w:bookmarkEnd w:id="22"/>
      <w:bookmarkEnd w:id="21"/>
    </w:p>
    <w:p w14:paraId="0F751348" w14:textId="0939EFC3" w:rsidR="00CA6277" w:rsidRDefault="00CA6277" w:rsidP="00170B72">
      <w:pPr>
        <w:spacing w:line="360" w:lineRule="auto"/>
        <w:rPr>
          <w:rFonts w:ascii="Arial" w:hAnsi="Arial" w:cs="Arial"/>
        </w:rPr>
      </w:pPr>
      <w:r w:rsidRPr="00572394">
        <w:rPr>
          <w:rFonts w:ascii="Arial" w:hAnsi="Arial" w:cs="Arial"/>
        </w:rPr>
        <w:t>No âmbito do presente concurso, todos os documentos entregues pelos</w:t>
      </w:r>
      <w:r w:rsidR="00921657" w:rsidRPr="00572394">
        <w:rPr>
          <w:rFonts w:ascii="Arial" w:hAnsi="Arial" w:cs="Arial"/>
        </w:rPr>
        <w:t xml:space="preserve"> </w:t>
      </w:r>
      <w:r w:rsidR="001A1047" w:rsidRPr="00572394">
        <w:rPr>
          <w:rFonts w:ascii="Arial" w:hAnsi="Arial" w:cs="Arial"/>
        </w:rPr>
        <w:t xml:space="preserve">concorrentes </w:t>
      </w:r>
      <w:r w:rsidRPr="00572394">
        <w:rPr>
          <w:rFonts w:ascii="Arial" w:hAnsi="Arial" w:cs="Arial"/>
        </w:rPr>
        <w:t>devem ser redigidos em língua portuguesa.</w:t>
      </w:r>
    </w:p>
    <w:p w14:paraId="37A01E4D" w14:textId="2D81D977" w:rsidR="00D06D8D" w:rsidRPr="00572394" w:rsidRDefault="00D06D8D" w:rsidP="00170B72">
      <w:pPr>
        <w:spacing w:line="360" w:lineRule="auto"/>
        <w:rPr>
          <w:rFonts w:ascii="Arial" w:hAnsi="Arial" w:cs="Arial"/>
        </w:rPr>
      </w:pPr>
    </w:p>
    <w:p w14:paraId="19717A84" w14:textId="77777777" w:rsidR="00886059" w:rsidRPr="00572394" w:rsidRDefault="00CA6277" w:rsidP="00B87E36">
      <w:pPr>
        <w:pStyle w:val="Cabealho1"/>
        <w:tabs>
          <w:tab w:val="center" w:pos="4252"/>
          <w:tab w:val="right" w:pos="8504"/>
        </w:tabs>
        <w:rPr>
          <w:rFonts w:ascii="Arial" w:hAnsi="Arial" w:cs="Arial"/>
          <w:color w:val="auto"/>
          <w:sz w:val="22"/>
          <w:szCs w:val="22"/>
        </w:rPr>
      </w:pPr>
      <w:bookmarkStart w:id="23" w:name="_Toc48042926"/>
      <w:r w:rsidRPr="00572394">
        <w:rPr>
          <w:rFonts w:ascii="Arial" w:hAnsi="Arial" w:cs="Arial"/>
          <w:color w:val="auto"/>
          <w:sz w:val="22"/>
          <w:szCs w:val="22"/>
        </w:rPr>
        <w:lastRenderedPageBreak/>
        <w:t>CAPÍTULO II</w:t>
      </w:r>
      <w:bookmarkEnd w:id="23"/>
      <w:r w:rsidR="00DF250F" w:rsidRPr="00572394">
        <w:rPr>
          <w:rFonts w:ascii="Arial" w:hAnsi="Arial" w:cs="Arial"/>
          <w:color w:val="auto"/>
          <w:sz w:val="22"/>
          <w:szCs w:val="22"/>
        </w:rPr>
        <w:t xml:space="preserve"> </w:t>
      </w:r>
      <w:bookmarkStart w:id="24" w:name="_Toc380065524"/>
    </w:p>
    <w:p w14:paraId="3175C6C3" w14:textId="77777777" w:rsidR="00CA6277" w:rsidRPr="00572394" w:rsidRDefault="00CA6277" w:rsidP="00264222">
      <w:pPr>
        <w:pStyle w:val="Cabealho1"/>
        <w:tabs>
          <w:tab w:val="center" w:pos="4252"/>
          <w:tab w:val="right" w:pos="8504"/>
        </w:tabs>
        <w:spacing w:before="0"/>
        <w:rPr>
          <w:rFonts w:ascii="Arial" w:hAnsi="Arial" w:cs="Arial"/>
          <w:color w:val="auto"/>
          <w:sz w:val="22"/>
          <w:szCs w:val="22"/>
        </w:rPr>
      </w:pPr>
      <w:bookmarkStart w:id="25" w:name="_Toc48042927"/>
      <w:r w:rsidRPr="00572394">
        <w:rPr>
          <w:rFonts w:ascii="Arial" w:hAnsi="Arial" w:cs="Arial"/>
          <w:color w:val="auto"/>
          <w:sz w:val="22"/>
          <w:szCs w:val="22"/>
        </w:rPr>
        <w:t>DOS CONCORRENTES</w:t>
      </w:r>
      <w:bookmarkEnd w:id="24"/>
      <w:bookmarkEnd w:id="25"/>
    </w:p>
    <w:p w14:paraId="38943DF9" w14:textId="4F60193B" w:rsidR="00CA6277" w:rsidRPr="00572394" w:rsidRDefault="00CA6277" w:rsidP="00B87E36">
      <w:pPr>
        <w:pStyle w:val="Cabealho2"/>
        <w:spacing w:before="0" w:after="240"/>
        <w:rPr>
          <w:rFonts w:ascii="Arial" w:hAnsi="Arial" w:cs="Arial"/>
          <w:color w:val="auto"/>
          <w:sz w:val="22"/>
          <w:szCs w:val="22"/>
        </w:rPr>
      </w:pPr>
      <w:bookmarkStart w:id="26" w:name="_Toc48042928"/>
      <w:r w:rsidRPr="00572394">
        <w:rPr>
          <w:rFonts w:ascii="Arial" w:hAnsi="Arial" w:cs="Arial"/>
          <w:color w:val="auto"/>
          <w:sz w:val="22"/>
          <w:szCs w:val="22"/>
        </w:rPr>
        <w:t xml:space="preserve">Artigo </w:t>
      </w:r>
      <w:r w:rsidR="0080794F" w:rsidRPr="00572394">
        <w:rPr>
          <w:rFonts w:ascii="Arial" w:hAnsi="Arial" w:cs="Arial"/>
          <w:color w:val="auto"/>
          <w:sz w:val="22"/>
          <w:szCs w:val="22"/>
        </w:rPr>
        <w:t>1</w:t>
      </w:r>
      <w:r w:rsidR="00264222">
        <w:rPr>
          <w:rFonts w:ascii="Arial" w:hAnsi="Arial" w:cs="Arial"/>
          <w:color w:val="auto"/>
          <w:sz w:val="22"/>
          <w:szCs w:val="22"/>
        </w:rPr>
        <w:t>1</w:t>
      </w:r>
      <w:r w:rsidRPr="00572394">
        <w:rPr>
          <w:rFonts w:ascii="Arial" w:hAnsi="Arial" w:cs="Arial"/>
          <w:color w:val="auto"/>
          <w:sz w:val="22"/>
          <w:szCs w:val="22"/>
        </w:rPr>
        <w:t xml:space="preserve">.º </w:t>
      </w:r>
      <w:bookmarkStart w:id="27" w:name="_Toc380065526"/>
      <w:r w:rsidR="00B87E36">
        <w:rPr>
          <w:rFonts w:ascii="Arial" w:hAnsi="Arial" w:cs="Arial"/>
          <w:color w:val="auto"/>
          <w:sz w:val="22"/>
          <w:szCs w:val="22"/>
        </w:rPr>
        <w:t xml:space="preserve">- </w:t>
      </w:r>
      <w:r w:rsidRPr="00572394">
        <w:rPr>
          <w:rFonts w:ascii="Arial" w:hAnsi="Arial" w:cs="Arial"/>
          <w:color w:val="auto"/>
          <w:sz w:val="22"/>
          <w:szCs w:val="22"/>
        </w:rPr>
        <w:t>Agrupamentos</w:t>
      </w:r>
      <w:bookmarkEnd w:id="27"/>
      <w:bookmarkEnd w:id="26"/>
    </w:p>
    <w:p w14:paraId="71E2511A" w14:textId="77777777" w:rsidR="00264222" w:rsidRDefault="00264222" w:rsidP="00264222">
      <w:pPr>
        <w:pStyle w:val="PargrafodaLista"/>
        <w:numPr>
          <w:ilvl w:val="0"/>
          <w:numId w:val="17"/>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Entendem-se por concorrentes todas as entidades que participam no presente procedimento, mediante a apresentação de uma proposta.</w:t>
      </w:r>
    </w:p>
    <w:p w14:paraId="124E4E01" w14:textId="77777777" w:rsidR="00264222" w:rsidRDefault="00264222" w:rsidP="00264222">
      <w:pPr>
        <w:pStyle w:val="PargrafodaLista"/>
        <w:numPr>
          <w:ilvl w:val="0"/>
          <w:numId w:val="17"/>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Podem ser concorrentes e apresentar proposta agrupamentos de entidades, sem que entre as mesmas exista qualquer modalidade jurídica de associação.</w:t>
      </w:r>
    </w:p>
    <w:p w14:paraId="61134411" w14:textId="77777777" w:rsidR="00264222" w:rsidRDefault="00264222" w:rsidP="00264222">
      <w:pPr>
        <w:pStyle w:val="PargrafodaLista"/>
        <w:numPr>
          <w:ilvl w:val="0"/>
          <w:numId w:val="17"/>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 xml:space="preserve">A constituição jurídica dos agrupamentos não é exigida na apresentação da proposta, mas todos os membros do agrupamento assumem perante </w:t>
      </w:r>
      <w:r>
        <w:rPr>
          <w:rStyle w:val="EstiloStyleBookAntiquaTimesNewRoman105pt"/>
          <w:rFonts w:ascii="Arial" w:hAnsi="Arial" w:cs="Arial"/>
          <w:sz w:val="22"/>
        </w:rPr>
        <w:t>o Dono da Obra</w:t>
      </w:r>
      <w:r w:rsidRPr="007B71A0">
        <w:rPr>
          <w:rStyle w:val="EstiloStyleBookAntiquaTimesNewRoman105pt"/>
          <w:rFonts w:ascii="Arial" w:hAnsi="Arial" w:cs="Arial"/>
          <w:sz w:val="22"/>
        </w:rPr>
        <w:t xml:space="preserve"> responsabilidade solidária pela manutenção da proposta.</w:t>
      </w:r>
    </w:p>
    <w:p w14:paraId="3B2739DC" w14:textId="77777777" w:rsidR="00264222" w:rsidRDefault="00264222" w:rsidP="00264222">
      <w:pPr>
        <w:pStyle w:val="PargrafodaLista"/>
        <w:numPr>
          <w:ilvl w:val="0"/>
          <w:numId w:val="17"/>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As entidades que compõem o agrupamento devem designar um representante comum para praticar quaisquer atos respeitantes ao presente procedimento, incluindo a assinatura da proposta, devendo, para o efeito, entregar instrumentos de mandato emitidos por cada uma das entidades.</w:t>
      </w:r>
    </w:p>
    <w:p w14:paraId="6AE38629" w14:textId="77777777" w:rsidR="00264222" w:rsidRDefault="00264222" w:rsidP="00264222">
      <w:pPr>
        <w:pStyle w:val="PargrafodaLista"/>
        <w:numPr>
          <w:ilvl w:val="0"/>
          <w:numId w:val="17"/>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Cada entidade pode integrar apenas um agrupamento, não podendo nenhuma entidade, em simultâneo, integrar um agrupamento e participar individualmente no procedimento concursal.</w:t>
      </w:r>
    </w:p>
    <w:p w14:paraId="336CDD3A" w14:textId="5E993910" w:rsidR="00E80DB2" w:rsidRDefault="00264222" w:rsidP="0071351B">
      <w:pPr>
        <w:pStyle w:val="PargrafodaLista"/>
        <w:numPr>
          <w:ilvl w:val="0"/>
          <w:numId w:val="17"/>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Em caso de adjudicação, todos os membros do agrupamento concorrente, e apenas estes, devem associar-se, antes da celebração do contrato, na modalidade de consórcio externo, devendo as entidades que compõem o agrupamento indicar o chefe do consórcio e conferir-lhe, no mesmo ato, e por procuração, os poderes a que se refere o n.º 1 do artigo 14.º do Decreto-Lei n.º 231/81, de 28 de julho, e ainda os poderes especiais para receber do Dono da Obra, e dela dar quitação, quaisquer quantias que devam ser pagas às consorciadas em execução do contrato que vier a ser celebrado.</w:t>
      </w:r>
    </w:p>
    <w:p w14:paraId="372F0C68" w14:textId="77777777" w:rsidR="00264222" w:rsidRPr="00264222" w:rsidRDefault="00264222" w:rsidP="00264222">
      <w:pPr>
        <w:pStyle w:val="PargrafodaLista"/>
        <w:tabs>
          <w:tab w:val="left" w:pos="284"/>
        </w:tabs>
        <w:spacing w:after="0" w:line="360" w:lineRule="auto"/>
        <w:ind w:left="0"/>
        <w:rPr>
          <w:rFonts w:ascii="Arial" w:hAnsi="Arial" w:cs="Arial"/>
        </w:rPr>
      </w:pPr>
    </w:p>
    <w:p w14:paraId="44EB1CCB" w14:textId="2A1A9F6F" w:rsidR="00CA6277" w:rsidRPr="00572394" w:rsidRDefault="00CA6277" w:rsidP="00B87E36">
      <w:pPr>
        <w:pStyle w:val="Cabealho2"/>
        <w:spacing w:before="0" w:after="240"/>
        <w:rPr>
          <w:rFonts w:ascii="Arial" w:hAnsi="Arial" w:cs="Arial"/>
          <w:color w:val="auto"/>
          <w:sz w:val="22"/>
          <w:szCs w:val="22"/>
        </w:rPr>
      </w:pPr>
      <w:bookmarkStart w:id="28" w:name="_Toc48042929"/>
      <w:r w:rsidRPr="00572394">
        <w:rPr>
          <w:rFonts w:ascii="Arial" w:hAnsi="Arial" w:cs="Arial"/>
          <w:color w:val="auto"/>
          <w:sz w:val="22"/>
          <w:szCs w:val="22"/>
        </w:rPr>
        <w:t>Artigo 1</w:t>
      </w:r>
      <w:r w:rsidR="00264222">
        <w:rPr>
          <w:rFonts w:ascii="Arial" w:hAnsi="Arial" w:cs="Arial"/>
          <w:color w:val="auto"/>
          <w:sz w:val="22"/>
          <w:szCs w:val="22"/>
        </w:rPr>
        <w:t>2</w:t>
      </w:r>
      <w:r w:rsidRPr="00572394">
        <w:rPr>
          <w:rFonts w:ascii="Arial" w:hAnsi="Arial" w:cs="Arial"/>
          <w:color w:val="auto"/>
          <w:sz w:val="22"/>
          <w:szCs w:val="22"/>
        </w:rPr>
        <w:t xml:space="preserve">.º </w:t>
      </w:r>
      <w:bookmarkStart w:id="29" w:name="_Toc380065528"/>
      <w:r w:rsidR="00B87E36">
        <w:rPr>
          <w:rFonts w:ascii="Arial" w:hAnsi="Arial" w:cs="Arial"/>
          <w:color w:val="auto"/>
          <w:sz w:val="22"/>
          <w:szCs w:val="22"/>
        </w:rPr>
        <w:t xml:space="preserve">- </w:t>
      </w:r>
      <w:r w:rsidRPr="00572394">
        <w:rPr>
          <w:rFonts w:ascii="Arial" w:hAnsi="Arial" w:cs="Arial"/>
          <w:color w:val="auto"/>
          <w:sz w:val="22"/>
          <w:szCs w:val="22"/>
        </w:rPr>
        <w:t>Impedimentos</w:t>
      </w:r>
      <w:bookmarkEnd w:id="29"/>
      <w:bookmarkEnd w:id="28"/>
    </w:p>
    <w:p w14:paraId="2BCDA763" w14:textId="77777777" w:rsidR="00264222" w:rsidRDefault="00264222" w:rsidP="00264222">
      <w:pPr>
        <w:pStyle w:val="PargrafodaLista"/>
        <w:numPr>
          <w:ilvl w:val="0"/>
          <w:numId w:val="18"/>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Não podem ser concorrentes ou integrar qualquer agrupamento as entidades que se encontrem em qualquer das situações de impedimento referidas no artigo 55.º do CCP.</w:t>
      </w:r>
    </w:p>
    <w:p w14:paraId="2A03BD1F" w14:textId="08EFA413" w:rsidR="008A1D38" w:rsidRPr="00264222" w:rsidRDefault="00264222" w:rsidP="00264222">
      <w:pPr>
        <w:pStyle w:val="PargrafodaLista"/>
        <w:numPr>
          <w:ilvl w:val="0"/>
          <w:numId w:val="18"/>
        </w:numPr>
        <w:tabs>
          <w:tab w:val="left" w:pos="284"/>
        </w:tabs>
        <w:spacing w:after="0" w:line="360" w:lineRule="auto"/>
        <w:ind w:left="0" w:firstLine="0"/>
        <w:rPr>
          <w:rStyle w:val="EstiloStyleBookAntiquaTimesNewRoman105pt"/>
          <w:rFonts w:ascii="Arial" w:hAnsi="Arial" w:cs="Arial"/>
          <w:sz w:val="22"/>
        </w:rPr>
      </w:pPr>
      <w:r w:rsidRPr="007B71A0">
        <w:rPr>
          <w:rStyle w:val="EstiloStyleBookAntiquaTimesNewRoman105pt"/>
          <w:rFonts w:ascii="Arial" w:hAnsi="Arial" w:cs="Arial"/>
          <w:sz w:val="22"/>
        </w:rPr>
        <w:t xml:space="preserve">A verificação de qualquer uma das situações previstas no artigo 55.° do CCP, relativamente a qualquer dos concorrentes ou, no caso de agrupamentos concorrentes, a qualquer dos seus membros, determina a imediata exclusão da proposta apresentada, seja qual for a fase em que o procedimento se encontre e, quanto a agrupamentos, mesmo que a irregularidade não se verifique em relação aos demais elementos que os integram. </w:t>
      </w:r>
    </w:p>
    <w:p w14:paraId="6C7B136B" w14:textId="77777777" w:rsidR="00AD6003" w:rsidRPr="00572394" w:rsidRDefault="00CA6277" w:rsidP="0071351B">
      <w:pPr>
        <w:pStyle w:val="Cabealho1"/>
        <w:tabs>
          <w:tab w:val="center" w:pos="4252"/>
          <w:tab w:val="right" w:pos="8504"/>
        </w:tabs>
        <w:rPr>
          <w:rFonts w:ascii="Arial" w:hAnsi="Arial" w:cs="Arial"/>
          <w:color w:val="auto"/>
          <w:sz w:val="22"/>
          <w:szCs w:val="22"/>
        </w:rPr>
      </w:pPr>
      <w:bookmarkStart w:id="30" w:name="_Toc48042930"/>
      <w:r w:rsidRPr="00572394">
        <w:rPr>
          <w:rFonts w:ascii="Arial" w:hAnsi="Arial" w:cs="Arial"/>
          <w:color w:val="auto"/>
          <w:sz w:val="22"/>
          <w:szCs w:val="22"/>
        </w:rPr>
        <w:lastRenderedPageBreak/>
        <w:t>CAPÍTULO III</w:t>
      </w:r>
      <w:bookmarkEnd w:id="30"/>
      <w:r w:rsidRPr="00572394">
        <w:rPr>
          <w:rFonts w:ascii="Arial" w:hAnsi="Arial" w:cs="Arial"/>
          <w:color w:val="auto"/>
          <w:sz w:val="22"/>
          <w:szCs w:val="22"/>
        </w:rPr>
        <w:t xml:space="preserve"> </w:t>
      </w:r>
    </w:p>
    <w:p w14:paraId="48A4E2D0" w14:textId="77777777" w:rsidR="00CA6277" w:rsidRPr="00572394" w:rsidRDefault="00CA6277" w:rsidP="00264222">
      <w:pPr>
        <w:pStyle w:val="Cabealho1"/>
        <w:tabs>
          <w:tab w:val="center" w:pos="4252"/>
          <w:tab w:val="right" w:pos="8504"/>
        </w:tabs>
        <w:spacing w:before="0"/>
        <w:rPr>
          <w:rFonts w:ascii="Arial" w:hAnsi="Arial" w:cs="Arial"/>
          <w:color w:val="auto"/>
          <w:sz w:val="22"/>
          <w:szCs w:val="22"/>
        </w:rPr>
      </w:pPr>
      <w:bookmarkStart w:id="31" w:name="_Toc380065530"/>
      <w:bookmarkStart w:id="32" w:name="_Toc48042931"/>
      <w:r w:rsidRPr="00572394">
        <w:rPr>
          <w:rFonts w:ascii="Arial" w:hAnsi="Arial" w:cs="Arial"/>
          <w:color w:val="auto"/>
          <w:sz w:val="22"/>
          <w:szCs w:val="22"/>
        </w:rPr>
        <w:t>PROPOSTA</w:t>
      </w:r>
      <w:bookmarkEnd w:id="31"/>
      <w:bookmarkEnd w:id="32"/>
    </w:p>
    <w:p w14:paraId="75672403" w14:textId="72AF674B" w:rsidR="00CA6277" w:rsidRPr="00604647" w:rsidRDefault="00CA6277" w:rsidP="00B87E36">
      <w:pPr>
        <w:pStyle w:val="Cabealho2"/>
        <w:spacing w:before="0" w:after="240"/>
        <w:rPr>
          <w:color w:val="000000" w:themeColor="text1"/>
        </w:rPr>
      </w:pPr>
      <w:bookmarkStart w:id="33" w:name="_Toc48042932"/>
      <w:r w:rsidRPr="00572394">
        <w:rPr>
          <w:rFonts w:ascii="Arial" w:hAnsi="Arial" w:cs="Arial"/>
          <w:color w:val="auto"/>
          <w:sz w:val="22"/>
          <w:szCs w:val="22"/>
        </w:rPr>
        <w:t>Artigo 1</w:t>
      </w:r>
      <w:r w:rsidR="00712A17">
        <w:rPr>
          <w:rFonts w:ascii="Arial" w:hAnsi="Arial" w:cs="Arial"/>
          <w:color w:val="auto"/>
          <w:sz w:val="22"/>
          <w:szCs w:val="22"/>
        </w:rPr>
        <w:t>3</w:t>
      </w:r>
      <w:r w:rsidRPr="00572394">
        <w:rPr>
          <w:rFonts w:ascii="Arial" w:hAnsi="Arial" w:cs="Arial"/>
          <w:color w:val="auto"/>
          <w:sz w:val="22"/>
          <w:szCs w:val="22"/>
        </w:rPr>
        <w:t xml:space="preserve">.º </w:t>
      </w:r>
      <w:bookmarkStart w:id="34" w:name="_Toc380065532"/>
      <w:r w:rsidR="00B87E36">
        <w:rPr>
          <w:rFonts w:ascii="Arial" w:hAnsi="Arial" w:cs="Arial"/>
          <w:color w:val="auto"/>
          <w:sz w:val="22"/>
          <w:szCs w:val="22"/>
        </w:rPr>
        <w:t xml:space="preserve">- </w:t>
      </w:r>
      <w:r w:rsidR="009A65D4" w:rsidRPr="00572394">
        <w:rPr>
          <w:rFonts w:ascii="Arial" w:hAnsi="Arial" w:cs="Arial"/>
          <w:color w:val="auto"/>
          <w:sz w:val="22"/>
          <w:szCs w:val="22"/>
        </w:rPr>
        <w:t>Proposta</w:t>
      </w:r>
      <w:bookmarkEnd w:id="34"/>
      <w:bookmarkEnd w:id="33"/>
      <w:r w:rsidR="009A65D4" w:rsidRPr="00572394">
        <w:rPr>
          <w:rFonts w:ascii="Arial" w:hAnsi="Arial" w:cs="Arial"/>
          <w:color w:val="auto"/>
          <w:sz w:val="22"/>
          <w:szCs w:val="22"/>
        </w:rPr>
        <w:t xml:space="preserve"> </w:t>
      </w:r>
    </w:p>
    <w:p w14:paraId="137404CD" w14:textId="77777777" w:rsidR="00712A17" w:rsidRDefault="00D11A62" w:rsidP="00712A17">
      <w:pPr>
        <w:pStyle w:val="PargrafodaLista"/>
        <w:numPr>
          <w:ilvl w:val="0"/>
          <w:numId w:val="19"/>
        </w:numPr>
        <w:tabs>
          <w:tab w:val="left" w:pos="284"/>
        </w:tabs>
        <w:spacing w:after="0" w:line="360" w:lineRule="auto"/>
        <w:ind w:left="0" w:firstLine="0"/>
        <w:rPr>
          <w:rStyle w:val="EstiloStyleBookAntiquaTimesNewRoman105pt"/>
          <w:rFonts w:ascii="Arial" w:hAnsi="Arial" w:cs="Arial"/>
          <w:sz w:val="22"/>
        </w:rPr>
      </w:pPr>
      <w:r w:rsidRPr="00712A17">
        <w:rPr>
          <w:rStyle w:val="EstiloStyleBookAntiquaTimesNewRoman105pt"/>
          <w:rFonts w:ascii="Arial" w:hAnsi="Arial" w:cs="Arial"/>
          <w:sz w:val="22"/>
        </w:rPr>
        <w:t>Cada concorrente apenas pode apresentar uma proposta.</w:t>
      </w:r>
    </w:p>
    <w:p w14:paraId="45CA69AC" w14:textId="1F50CB23" w:rsidR="00712A17" w:rsidRDefault="009B2322" w:rsidP="00712A17">
      <w:pPr>
        <w:pStyle w:val="PargrafodaLista"/>
        <w:numPr>
          <w:ilvl w:val="0"/>
          <w:numId w:val="19"/>
        </w:numPr>
        <w:tabs>
          <w:tab w:val="left" w:pos="284"/>
        </w:tabs>
        <w:spacing w:after="0" w:line="360" w:lineRule="auto"/>
        <w:ind w:left="0" w:firstLine="0"/>
        <w:rPr>
          <w:rStyle w:val="EstiloStyleBookAntiquaTimesNewRoman105pt"/>
          <w:rFonts w:ascii="Arial" w:hAnsi="Arial" w:cs="Arial"/>
          <w:sz w:val="22"/>
        </w:rPr>
      </w:pPr>
      <w:r w:rsidRPr="00712A17">
        <w:rPr>
          <w:rStyle w:val="EstiloStyleBookAntiquaTimesNewRoman105pt"/>
          <w:rFonts w:ascii="Arial" w:hAnsi="Arial" w:cs="Arial"/>
          <w:sz w:val="22"/>
        </w:rPr>
        <w:t>Para efeito</w:t>
      </w:r>
      <w:r w:rsidR="00D12D61" w:rsidRPr="00712A17">
        <w:rPr>
          <w:rStyle w:val="EstiloStyleBookAntiquaTimesNewRoman105pt"/>
          <w:rFonts w:ascii="Arial" w:hAnsi="Arial" w:cs="Arial"/>
          <w:sz w:val="22"/>
        </w:rPr>
        <w:t>s de elaboração da propos</w:t>
      </w:r>
      <w:r w:rsidR="000E0D18" w:rsidRPr="00712A17">
        <w:rPr>
          <w:rStyle w:val="EstiloStyleBookAntiquaTimesNewRoman105pt"/>
          <w:rFonts w:ascii="Arial" w:hAnsi="Arial" w:cs="Arial"/>
          <w:sz w:val="22"/>
        </w:rPr>
        <w:t>ta</w:t>
      </w:r>
      <w:r w:rsidRPr="00712A17">
        <w:rPr>
          <w:rStyle w:val="EstiloStyleBookAntiquaTimesNewRoman105pt"/>
          <w:rFonts w:ascii="Arial" w:hAnsi="Arial" w:cs="Arial"/>
          <w:sz w:val="22"/>
        </w:rPr>
        <w:t xml:space="preserve"> os concorrentes devem ter em consideração a natureza </w:t>
      </w:r>
      <w:r w:rsidR="003862E2" w:rsidRPr="00712A17">
        <w:rPr>
          <w:rStyle w:val="EstiloStyleBookAntiquaTimesNewRoman105pt"/>
          <w:rFonts w:ascii="Arial" w:hAnsi="Arial" w:cs="Arial"/>
          <w:sz w:val="22"/>
        </w:rPr>
        <w:t xml:space="preserve">da </w:t>
      </w:r>
      <w:r w:rsidR="00712A17">
        <w:rPr>
          <w:rStyle w:val="EstiloStyleBookAntiquaTimesNewRoman105pt"/>
          <w:rFonts w:ascii="Arial" w:hAnsi="Arial" w:cs="Arial"/>
          <w:sz w:val="22"/>
        </w:rPr>
        <w:t>empreitada</w:t>
      </w:r>
      <w:r w:rsidR="003862E2" w:rsidRPr="00712A17">
        <w:rPr>
          <w:rStyle w:val="EstiloStyleBookAntiquaTimesNewRoman105pt"/>
          <w:rFonts w:ascii="Arial" w:hAnsi="Arial" w:cs="Arial"/>
          <w:sz w:val="22"/>
        </w:rPr>
        <w:t xml:space="preserve"> </w:t>
      </w:r>
      <w:r w:rsidRPr="00712A17">
        <w:rPr>
          <w:rStyle w:val="EstiloStyleBookAntiquaTimesNewRoman105pt"/>
          <w:rFonts w:ascii="Arial" w:hAnsi="Arial" w:cs="Arial"/>
          <w:sz w:val="22"/>
        </w:rPr>
        <w:t>a realiza</w:t>
      </w:r>
      <w:r w:rsidR="00AD369C" w:rsidRPr="00712A17">
        <w:rPr>
          <w:rStyle w:val="EstiloStyleBookAntiquaTimesNewRoman105pt"/>
          <w:rFonts w:ascii="Arial" w:hAnsi="Arial" w:cs="Arial"/>
          <w:sz w:val="22"/>
        </w:rPr>
        <w:t>r, nos termos estabelecidos no caderno de e</w:t>
      </w:r>
      <w:r w:rsidR="0035135A" w:rsidRPr="00712A17">
        <w:rPr>
          <w:rStyle w:val="EstiloStyleBookAntiquaTimesNewRoman105pt"/>
          <w:rFonts w:ascii="Arial" w:hAnsi="Arial" w:cs="Arial"/>
          <w:sz w:val="22"/>
        </w:rPr>
        <w:t>ncargos.</w:t>
      </w:r>
    </w:p>
    <w:p w14:paraId="6ED75062" w14:textId="2CF748F1" w:rsidR="005F2216" w:rsidRDefault="00407122" w:rsidP="00712A17">
      <w:pPr>
        <w:pStyle w:val="PargrafodaLista"/>
        <w:numPr>
          <w:ilvl w:val="0"/>
          <w:numId w:val="19"/>
        </w:numPr>
        <w:tabs>
          <w:tab w:val="left" w:pos="284"/>
        </w:tabs>
        <w:spacing w:after="0" w:line="360" w:lineRule="auto"/>
        <w:ind w:left="0" w:firstLine="0"/>
        <w:rPr>
          <w:rStyle w:val="EstiloStyleBookAntiquaTimesNewRoman105pt"/>
          <w:rFonts w:ascii="Arial" w:hAnsi="Arial" w:cs="Arial"/>
          <w:sz w:val="22"/>
        </w:rPr>
      </w:pPr>
      <w:r w:rsidRPr="00712A17">
        <w:rPr>
          <w:rStyle w:val="EstiloStyleBookAntiquaTimesNewRoman105pt"/>
          <w:rFonts w:ascii="Arial" w:hAnsi="Arial" w:cs="Arial"/>
          <w:sz w:val="22"/>
        </w:rPr>
        <w:t>Podem apresentar propostas todas</w:t>
      </w:r>
      <w:bookmarkStart w:id="35" w:name="_GoBack"/>
      <w:bookmarkEnd w:id="35"/>
      <w:r w:rsidRPr="00712A17">
        <w:rPr>
          <w:rStyle w:val="EstiloStyleBookAntiquaTimesNewRoman105pt"/>
          <w:rFonts w:ascii="Arial" w:hAnsi="Arial" w:cs="Arial"/>
          <w:sz w:val="22"/>
        </w:rPr>
        <w:t xml:space="preserve"> as entidades legalmente autorizadas para o exercício da atividade </w:t>
      </w:r>
      <w:r w:rsidR="00313B24" w:rsidRPr="00712A17">
        <w:rPr>
          <w:rStyle w:val="EstiloStyleBookAntiquaTimesNewRoman105pt"/>
          <w:rFonts w:ascii="Arial" w:hAnsi="Arial" w:cs="Arial"/>
          <w:sz w:val="22"/>
        </w:rPr>
        <w:t>objeto do presente concurso</w:t>
      </w:r>
      <w:r w:rsidR="00D12D61" w:rsidRPr="00712A17">
        <w:rPr>
          <w:rStyle w:val="EstiloStyleBookAntiquaTimesNewRoman105pt"/>
          <w:rFonts w:ascii="Arial" w:hAnsi="Arial" w:cs="Arial"/>
          <w:sz w:val="22"/>
        </w:rPr>
        <w:t xml:space="preserve"> devendo, para o efeito, anexar os documentos enunciados no artigo </w:t>
      </w:r>
      <w:r w:rsidR="00263C57">
        <w:rPr>
          <w:rStyle w:val="EstiloStyleBookAntiquaTimesNewRoman105pt"/>
          <w:rFonts w:ascii="Arial" w:hAnsi="Arial" w:cs="Arial"/>
          <w:sz w:val="22"/>
        </w:rPr>
        <w:t>17</w:t>
      </w:r>
      <w:r w:rsidR="00886059" w:rsidRPr="00712A17">
        <w:rPr>
          <w:rStyle w:val="EstiloStyleBookAntiquaTimesNewRoman105pt"/>
          <w:rFonts w:ascii="Arial" w:hAnsi="Arial" w:cs="Arial"/>
          <w:sz w:val="22"/>
        </w:rPr>
        <w:t>.º</w:t>
      </w:r>
      <w:r w:rsidR="00D12D61" w:rsidRPr="00712A17">
        <w:rPr>
          <w:rStyle w:val="EstiloStyleBookAntiquaTimesNewRoman105pt"/>
          <w:rFonts w:ascii="Arial" w:hAnsi="Arial" w:cs="Arial"/>
          <w:sz w:val="22"/>
        </w:rPr>
        <w:t xml:space="preserve"> do programa.</w:t>
      </w:r>
    </w:p>
    <w:p w14:paraId="4AF6A193" w14:textId="77777777" w:rsidR="00712A17" w:rsidRPr="00712A17" w:rsidRDefault="00712A17" w:rsidP="00712A17">
      <w:pPr>
        <w:pStyle w:val="PargrafodaLista"/>
        <w:tabs>
          <w:tab w:val="left" w:pos="284"/>
        </w:tabs>
        <w:spacing w:after="0" w:line="360" w:lineRule="auto"/>
        <w:ind w:left="0"/>
        <w:rPr>
          <w:rStyle w:val="EstiloStyleBookAntiquaTimesNewRoman105pt"/>
          <w:rFonts w:ascii="Arial" w:hAnsi="Arial" w:cs="Arial"/>
          <w:sz w:val="22"/>
        </w:rPr>
      </w:pPr>
    </w:p>
    <w:p w14:paraId="613A6639" w14:textId="21B0BC2C" w:rsidR="00CA6277" w:rsidRPr="00572394" w:rsidRDefault="00CA6277" w:rsidP="00B87E36">
      <w:pPr>
        <w:pStyle w:val="Cabealho2"/>
        <w:spacing w:before="0" w:after="240"/>
        <w:rPr>
          <w:rFonts w:ascii="Arial" w:hAnsi="Arial" w:cs="Arial"/>
          <w:color w:val="auto"/>
          <w:sz w:val="22"/>
          <w:szCs w:val="22"/>
        </w:rPr>
      </w:pPr>
      <w:bookmarkStart w:id="36" w:name="_Toc48042933"/>
      <w:r w:rsidRPr="00572394">
        <w:rPr>
          <w:rFonts w:ascii="Arial" w:hAnsi="Arial" w:cs="Arial"/>
          <w:color w:val="auto"/>
          <w:sz w:val="22"/>
          <w:szCs w:val="22"/>
        </w:rPr>
        <w:t>Artigo 1</w:t>
      </w:r>
      <w:r w:rsidR="00712A17">
        <w:rPr>
          <w:rFonts w:ascii="Arial" w:hAnsi="Arial" w:cs="Arial"/>
          <w:color w:val="auto"/>
          <w:sz w:val="22"/>
          <w:szCs w:val="22"/>
        </w:rPr>
        <w:t>4</w:t>
      </w:r>
      <w:r w:rsidRPr="00572394">
        <w:rPr>
          <w:rFonts w:ascii="Arial" w:hAnsi="Arial" w:cs="Arial"/>
          <w:color w:val="auto"/>
          <w:sz w:val="22"/>
          <w:szCs w:val="22"/>
        </w:rPr>
        <w:t xml:space="preserve">.º </w:t>
      </w:r>
      <w:bookmarkStart w:id="37" w:name="_Toc380065534"/>
      <w:r w:rsidR="00B87E36">
        <w:rPr>
          <w:rFonts w:ascii="Arial" w:hAnsi="Arial" w:cs="Arial"/>
          <w:color w:val="auto"/>
          <w:sz w:val="22"/>
          <w:szCs w:val="22"/>
        </w:rPr>
        <w:t xml:space="preserve">- </w:t>
      </w:r>
      <w:r w:rsidRPr="00572394">
        <w:rPr>
          <w:rFonts w:ascii="Arial" w:hAnsi="Arial" w:cs="Arial"/>
          <w:color w:val="auto"/>
          <w:sz w:val="22"/>
          <w:szCs w:val="22"/>
        </w:rPr>
        <w:t>Propostas variantes</w:t>
      </w:r>
      <w:bookmarkEnd w:id="37"/>
      <w:r w:rsidR="00541BFF">
        <w:rPr>
          <w:rFonts w:ascii="Arial" w:hAnsi="Arial" w:cs="Arial"/>
          <w:color w:val="auto"/>
          <w:sz w:val="22"/>
          <w:szCs w:val="22"/>
        </w:rPr>
        <w:t xml:space="preserve"> ou condicionadas</w:t>
      </w:r>
      <w:bookmarkEnd w:id="36"/>
    </w:p>
    <w:p w14:paraId="1C36CB9F" w14:textId="4FC83FAE" w:rsidR="00712A17" w:rsidRPr="00572394" w:rsidRDefault="0041237D" w:rsidP="00712A17">
      <w:pPr>
        <w:spacing w:before="120" w:after="0" w:line="360" w:lineRule="auto"/>
        <w:rPr>
          <w:rFonts w:ascii="Arial" w:hAnsi="Arial" w:cs="Arial"/>
        </w:rPr>
      </w:pPr>
      <w:r w:rsidRPr="00524FE4">
        <w:rPr>
          <w:rFonts w:ascii="Arial" w:hAnsi="Arial" w:cs="Arial"/>
        </w:rPr>
        <w:t>Não são admitidas propostas variantes nem condicionadas.</w:t>
      </w:r>
    </w:p>
    <w:p w14:paraId="724965BB" w14:textId="77777777" w:rsidR="00712A17" w:rsidRPr="00712A17" w:rsidRDefault="00712A17" w:rsidP="00712A17">
      <w:pPr>
        <w:spacing w:after="0" w:line="360" w:lineRule="auto"/>
        <w:rPr>
          <w:rFonts w:ascii="Arial" w:hAnsi="Arial" w:cs="Arial"/>
        </w:rPr>
      </w:pPr>
    </w:p>
    <w:p w14:paraId="6CFF6E16" w14:textId="516C97D2" w:rsidR="00CA6277" w:rsidRPr="00572394" w:rsidRDefault="00AD0440" w:rsidP="00B87E36">
      <w:pPr>
        <w:pStyle w:val="Cabealho2"/>
        <w:spacing w:before="0" w:after="240"/>
        <w:rPr>
          <w:rFonts w:ascii="Arial" w:hAnsi="Arial" w:cs="Arial"/>
          <w:color w:val="auto"/>
          <w:sz w:val="22"/>
          <w:szCs w:val="22"/>
        </w:rPr>
      </w:pPr>
      <w:bookmarkStart w:id="38" w:name="_Toc48042934"/>
      <w:r w:rsidRPr="00572394">
        <w:rPr>
          <w:rFonts w:ascii="Arial" w:hAnsi="Arial" w:cs="Arial"/>
          <w:color w:val="auto"/>
          <w:sz w:val="22"/>
          <w:szCs w:val="22"/>
        </w:rPr>
        <w:t xml:space="preserve">Artigo </w:t>
      </w:r>
      <w:r w:rsidR="00541BFF">
        <w:rPr>
          <w:rFonts w:ascii="Arial" w:hAnsi="Arial" w:cs="Arial"/>
          <w:color w:val="auto"/>
          <w:sz w:val="22"/>
          <w:szCs w:val="22"/>
        </w:rPr>
        <w:t>1</w:t>
      </w:r>
      <w:r w:rsidR="00524FE4">
        <w:rPr>
          <w:rFonts w:ascii="Arial" w:hAnsi="Arial" w:cs="Arial"/>
          <w:color w:val="auto"/>
          <w:sz w:val="22"/>
          <w:szCs w:val="22"/>
        </w:rPr>
        <w:t>5</w:t>
      </w:r>
      <w:r w:rsidR="00DF250F" w:rsidRPr="00572394">
        <w:rPr>
          <w:rFonts w:ascii="Arial" w:hAnsi="Arial" w:cs="Arial"/>
          <w:color w:val="auto"/>
          <w:sz w:val="22"/>
          <w:szCs w:val="22"/>
        </w:rPr>
        <w:t xml:space="preserve">.º </w:t>
      </w:r>
      <w:r w:rsidR="00B87E36">
        <w:rPr>
          <w:rFonts w:ascii="Arial" w:hAnsi="Arial" w:cs="Arial"/>
          <w:color w:val="auto"/>
          <w:sz w:val="22"/>
          <w:szCs w:val="22"/>
        </w:rPr>
        <w:t>-</w:t>
      </w:r>
      <w:bookmarkStart w:id="39" w:name="_Toc380065540"/>
      <w:r w:rsidR="00B87E36">
        <w:rPr>
          <w:rFonts w:ascii="Arial" w:hAnsi="Arial" w:cs="Arial"/>
          <w:color w:val="auto"/>
          <w:sz w:val="22"/>
          <w:szCs w:val="22"/>
        </w:rPr>
        <w:t xml:space="preserve"> </w:t>
      </w:r>
      <w:r w:rsidR="003B5F53" w:rsidRPr="00AA4CEA">
        <w:rPr>
          <w:rFonts w:ascii="Arial" w:hAnsi="Arial" w:cs="Arial"/>
          <w:color w:val="auto"/>
          <w:sz w:val="22"/>
          <w:szCs w:val="22"/>
        </w:rPr>
        <w:t xml:space="preserve">Prazo e </w:t>
      </w:r>
      <w:r w:rsidR="00534B59" w:rsidRPr="00AA4CEA">
        <w:rPr>
          <w:rFonts w:ascii="Arial" w:hAnsi="Arial" w:cs="Arial"/>
          <w:color w:val="auto"/>
          <w:sz w:val="22"/>
          <w:szCs w:val="22"/>
        </w:rPr>
        <w:t>forma de</w:t>
      </w:r>
      <w:r w:rsidR="00CA6277" w:rsidRPr="00AA4CEA">
        <w:rPr>
          <w:rFonts w:ascii="Arial" w:hAnsi="Arial" w:cs="Arial"/>
          <w:color w:val="auto"/>
          <w:sz w:val="22"/>
          <w:szCs w:val="22"/>
        </w:rPr>
        <w:t xml:space="preserve"> apresentação das propostas</w:t>
      </w:r>
      <w:bookmarkEnd w:id="39"/>
      <w:bookmarkEnd w:id="38"/>
    </w:p>
    <w:p w14:paraId="5B6DD9B2" w14:textId="44068107" w:rsidR="00712A17" w:rsidRPr="00712A17" w:rsidRDefault="0041367A" w:rsidP="00712A17">
      <w:pPr>
        <w:pStyle w:val="PargrafodaLista"/>
        <w:numPr>
          <w:ilvl w:val="0"/>
          <w:numId w:val="20"/>
        </w:numPr>
        <w:tabs>
          <w:tab w:val="left" w:pos="284"/>
        </w:tabs>
        <w:spacing w:after="0" w:line="360" w:lineRule="auto"/>
        <w:ind w:left="0" w:firstLine="0"/>
        <w:rPr>
          <w:rFonts w:ascii="Arial" w:hAnsi="Arial" w:cs="Arial"/>
        </w:rPr>
      </w:pPr>
      <w:r w:rsidRPr="00712A17">
        <w:rPr>
          <w:rFonts w:ascii="Arial" w:hAnsi="Arial" w:cs="Arial"/>
        </w:rPr>
        <w:t>As propostas</w:t>
      </w:r>
      <w:r w:rsidR="005C0794" w:rsidRPr="00712A17">
        <w:rPr>
          <w:rFonts w:ascii="Arial" w:hAnsi="Arial" w:cs="Arial"/>
        </w:rPr>
        <w:t xml:space="preserve"> e os documentos que a</w:t>
      </w:r>
      <w:r w:rsidR="005624FF" w:rsidRPr="00712A17">
        <w:rPr>
          <w:rFonts w:ascii="Arial" w:hAnsi="Arial" w:cs="Arial"/>
        </w:rPr>
        <w:t>s</w:t>
      </w:r>
      <w:r w:rsidR="005C0794" w:rsidRPr="00712A17">
        <w:rPr>
          <w:rFonts w:ascii="Arial" w:hAnsi="Arial" w:cs="Arial"/>
        </w:rPr>
        <w:t xml:space="preserve"> instruem</w:t>
      </w:r>
      <w:r w:rsidRPr="00712A17">
        <w:rPr>
          <w:rFonts w:ascii="Arial" w:hAnsi="Arial" w:cs="Arial"/>
        </w:rPr>
        <w:t xml:space="preserve"> serão entregues</w:t>
      </w:r>
      <w:r w:rsidR="007E3C5F" w:rsidRPr="00712A17">
        <w:rPr>
          <w:rFonts w:ascii="Arial" w:hAnsi="Arial" w:cs="Arial"/>
        </w:rPr>
        <w:t>, exclusivamente na plataforma eletrónica de contratação,</w:t>
      </w:r>
      <w:r w:rsidR="00572394" w:rsidRPr="00712A17">
        <w:rPr>
          <w:rFonts w:ascii="Arial" w:hAnsi="Arial" w:cs="Arial"/>
        </w:rPr>
        <w:t xml:space="preserve"> </w:t>
      </w:r>
      <w:hyperlink r:id="rId14" w:history="1">
        <w:r w:rsidR="00572394" w:rsidRPr="00712A17">
          <w:rPr>
            <w:rStyle w:val="Hiperligao"/>
            <w:rFonts w:ascii="Arial" w:eastAsia="Times New Roman" w:hAnsi="Arial" w:cs="Arial"/>
            <w:lang w:eastAsia="pt-PT"/>
          </w:rPr>
          <w:t>http://www.acingov.pt</w:t>
        </w:r>
      </w:hyperlink>
      <w:r w:rsidR="00572394" w:rsidRPr="00712A17">
        <w:rPr>
          <w:rStyle w:val="Hiperligao"/>
          <w:rFonts w:ascii="Arial" w:eastAsia="Times New Roman" w:hAnsi="Arial" w:cs="Arial"/>
          <w:lang w:eastAsia="pt-PT"/>
        </w:rPr>
        <w:t>,</w:t>
      </w:r>
      <w:r w:rsidRPr="00712A17">
        <w:rPr>
          <w:rFonts w:ascii="Arial" w:hAnsi="Arial" w:cs="Arial"/>
        </w:rPr>
        <w:t xml:space="preserve"> </w:t>
      </w:r>
      <w:r w:rsidR="00695809" w:rsidRPr="00712A17">
        <w:rPr>
          <w:rFonts w:ascii="Arial" w:hAnsi="Arial" w:cs="Arial"/>
        </w:rPr>
        <w:t xml:space="preserve">até às </w:t>
      </w:r>
      <w:r w:rsidR="005976AE" w:rsidRPr="00712A17">
        <w:rPr>
          <w:rFonts w:ascii="Arial" w:hAnsi="Arial" w:cs="Arial"/>
        </w:rPr>
        <w:t>23</w:t>
      </w:r>
      <w:r w:rsidR="0058406A" w:rsidRPr="00712A17">
        <w:rPr>
          <w:rFonts w:ascii="Arial" w:hAnsi="Arial" w:cs="Arial"/>
        </w:rPr>
        <w:t>:</w:t>
      </w:r>
      <w:r w:rsidR="005976AE" w:rsidRPr="00712A17">
        <w:rPr>
          <w:rFonts w:ascii="Arial" w:hAnsi="Arial" w:cs="Arial"/>
        </w:rPr>
        <w:t>59</w:t>
      </w:r>
      <w:r w:rsidR="00AA4CEA" w:rsidRPr="00712A17">
        <w:rPr>
          <w:rFonts w:ascii="Arial" w:hAnsi="Arial" w:cs="Arial"/>
        </w:rPr>
        <w:t xml:space="preserve"> horas</w:t>
      </w:r>
      <w:r w:rsidR="00695809" w:rsidRPr="00712A17">
        <w:rPr>
          <w:rFonts w:ascii="Arial" w:hAnsi="Arial" w:cs="Arial"/>
        </w:rPr>
        <w:t xml:space="preserve"> do</w:t>
      </w:r>
      <w:r w:rsidR="000E2856" w:rsidRPr="00712A17">
        <w:rPr>
          <w:rFonts w:ascii="Arial" w:hAnsi="Arial" w:cs="Arial"/>
        </w:rPr>
        <w:t xml:space="preserve"> </w:t>
      </w:r>
      <w:r w:rsidR="0004482B" w:rsidRPr="00524FE4">
        <w:rPr>
          <w:rFonts w:ascii="Arial" w:hAnsi="Arial" w:cs="Arial"/>
        </w:rPr>
        <w:t>14</w:t>
      </w:r>
      <w:r w:rsidR="005C0794" w:rsidRPr="00524FE4">
        <w:rPr>
          <w:rFonts w:ascii="Arial" w:hAnsi="Arial" w:cs="Arial"/>
        </w:rPr>
        <w:t>.º</w:t>
      </w:r>
      <w:r w:rsidR="00695809" w:rsidRPr="00712A17">
        <w:rPr>
          <w:rFonts w:ascii="Arial" w:hAnsi="Arial" w:cs="Arial"/>
        </w:rPr>
        <w:t xml:space="preserve"> dia</w:t>
      </w:r>
      <w:r w:rsidR="007E3C5F" w:rsidRPr="00712A17">
        <w:rPr>
          <w:rFonts w:ascii="Arial" w:hAnsi="Arial" w:cs="Arial"/>
        </w:rPr>
        <w:t>,</w:t>
      </w:r>
      <w:r w:rsidR="00695809" w:rsidRPr="00712A17">
        <w:rPr>
          <w:rFonts w:ascii="Arial" w:hAnsi="Arial" w:cs="Arial"/>
        </w:rPr>
        <w:t xml:space="preserve"> </w:t>
      </w:r>
      <w:r w:rsidR="00572394" w:rsidRPr="00712A17">
        <w:rPr>
          <w:rFonts w:ascii="Arial" w:hAnsi="Arial" w:cs="Arial"/>
        </w:rPr>
        <w:t xml:space="preserve">a contar da </w:t>
      </w:r>
      <w:r w:rsidR="000226B2" w:rsidRPr="00712A17">
        <w:rPr>
          <w:rFonts w:ascii="Arial" w:eastAsia="Times New Roman" w:hAnsi="Arial" w:cs="Arial"/>
          <w:color w:val="000000"/>
          <w:lang w:eastAsia="pt-PT"/>
        </w:rPr>
        <w:t>data da publicação do anúncio no Diário da República.</w:t>
      </w:r>
    </w:p>
    <w:p w14:paraId="43CC7983" w14:textId="77777777" w:rsidR="00712A17" w:rsidRDefault="009413D9" w:rsidP="00712A17">
      <w:pPr>
        <w:pStyle w:val="PargrafodaLista"/>
        <w:numPr>
          <w:ilvl w:val="0"/>
          <w:numId w:val="20"/>
        </w:numPr>
        <w:tabs>
          <w:tab w:val="left" w:pos="284"/>
        </w:tabs>
        <w:spacing w:after="0" w:line="360" w:lineRule="auto"/>
        <w:ind w:left="0" w:firstLine="0"/>
        <w:rPr>
          <w:rFonts w:ascii="Arial" w:hAnsi="Arial" w:cs="Arial"/>
        </w:rPr>
      </w:pPr>
      <w:r w:rsidRPr="00712A17">
        <w:rPr>
          <w:rFonts w:ascii="Arial" w:hAnsi="Arial" w:cs="Arial"/>
        </w:rPr>
        <w:t xml:space="preserve">A proposta e os documentos que a constituem devem ser assinados pelo representante legal do concorrente ou por procurador, através do recurso a uma assinatura digital qualificada, </w:t>
      </w:r>
      <w:r w:rsidR="003779F8" w:rsidRPr="00712A17">
        <w:rPr>
          <w:rFonts w:ascii="Arial" w:hAnsi="Arial" w:cs="Arial"/>
        </w:rPr>
        <w:t xml:space="preserve">de acordo com </w:t>
      </w:r>
      <w:r w:rsidRPr="00712A17">
        <w:rPr>
          <w:rFonts w:ascii="Arial" w:hAnsi="Arial" w:cs="Arial"/>
        </w:rPr>
        <w:t xml:space="preserve">o artigo </w:t>
      </w:r>
      <w:r w:rsidR="00504853" w:rsidRPr="00712A17">
        <w:rPr>
          <w:rFonts w:ascii="Arial" w:hAnsi="Arial" w:cs="Arial"/>
        </w:rPr>
        <w:t>54.º da L</w:t>
      </w:r>
      <w:r w:rsidR="00F32706" w:rsidRPr="00712A17">
        <w:rPr>
          <w:rFonts w:ascii="Arial" w:hAnsi="Arial" w:cs="Arial"/>
        </w:rPr>
        <w:t>ei n.º 96/2015, de 17 de agosto.</w:t>
      </w:r>
    </w:p>
    <w:p w14:paraId="3BF33325" w14:textId="77777777" w:rsidR="00712A17" w:rsidRDefault="00DF7678" w:rsidP="00712A17">
      <w:pPr>
        <w:pStyle w:val="PargrafodaLista"/>
        <w:numPr>
          <w:ilvl w:val="0"/>
          <w:numId w:val="20"/>
        </w:numPr>
        <w:tabs>
          <w:tab w:val="left" w:pos="284"/>
        </w:tabs>
        <w:spacing w:after="0" w:line="360" w:lineRule="auto"/>
        <w:ind w:left="0" w:firstLine="0"/>
        <w:rPr>
          <w:rFonts w:ascii="Arial" w:hAnsi="Arial" w:cs="Arial"/>
        </w:rPr>
      </w:pPr>
      <w:r w:rsidRPr="00712A17">
        <w:rPr>
          <w:rFonts w:ascii="Arial" w:hAnsi="Arial" w:cs="Arial"/>
        </w:rPr>
        <w:t>N</w:t>
      </w:r>
      <w:r w:rsidR="00CF3F40" w:rsidRPr="00712A17">
        <w:rPr>
          <w:rFonts w:ascii="Arial" w:hAnsi="Arial" w:cs="Arial"/>
        </w:rPr>
        <w:t>o caso de o concorrente ser um agrupamento de empresas, a proposta deve ser assinada pelo representante comum ou, não existindo este, por todas as pessoas com poderes para obrigar todas as empresas que o compõem, nos mesmos termos indicados no número anterior.</w:t>
      </w:r>
    </w:p>
    <w:p w14:paraId="5959E46E" w14:textId="77777777" w:rsidR="00712A17" w:rsidRDefault="003E0F57" w:rsidP="00712A17">
      <w:pPr>
        <w:pStyle w:val="PargrafodaLista"/>
        <w:numPr>
          <w:ilvl w:val="0"/>
          <w:numId w:val="20"/>
        </w:numPr>
        <w:tabs>
          <w:tab w:val="left" w:pos="284"/>
        </w:tabs>
        <w:spacing w:after="0" w:line="360" w:lineRule="auto"/>
        <w:ind w:left="0" w:firstLine="0"/>
        <w:rPr>
          <w:rFonts w:ascii="Arial" w:hAnsi="Arial" w:cs="Arial"/>
        </w:rPr>
      </w:pPr>
      <w:r w:rsidRPr="00712A17">
        <w:rPr>
          <w:rFonts w:ascii="Arial" w:hAnsi="Arial" w:cs="Arial"/>
        </w:rPr>
        <w:t>Todos os documentos e informações, exigido</w:t>
      </w:r>
      <w:r w:rsidR="00A212AD" w:rsidRPr="00712A17">
        <w:rPr>
          <w:rFonts w:ascii="Arial" w:hAnsi="Arial" w:cs="Arial"/>
        </w:rPr>
        <w:t>s por lei e/ou indicados neste programa de c</w:t>
      </w:r>
      <w:r w:rsidRPr="00712A17">
        <w:rPr>
          <w:rFonts w:ascii="Arial" w:hAnsi="Arial" w:cs="Arial"/>
        </w:rPr>
        <w:t>oncurso, devem instruir a proposta sob pena de exclusão da mesma</w:t>
      </w:r>
      <w:r w:rsidR="00CF3F40" w:rsidRPr="00712A17">
        <w:rPr>
          <w:rFonts w:ascii="Arial" w:hAnsi="Arial" w:cs="Arial"/>
        </w:rPr>
        <w:t>.</w:t>
      </w:r>
    </w:p>
    <w:p w14:paraId="4022CF18" w14:textId="77777777" w:rsidR="00712A17" w:rsidRDefault="00CF3F40" w:rsidP="00712A17">
      <w:pPr>
        <w:pStyle w:val="PargrafodaLista"/>
        <w:numPr>
          <w:ilvl w:val="0"/>
          <w:numId w:val="20"/>
        </w:numPr>
        <w:tabs>
          <w:tab w:val="left" w:pos="284"/>
        </w:tabs>
        <w:spacing w:after="0" w:line="360" w:lineRule="auto"/>
        <w:ind w:left="0" w:firstLine="0"/>
        <w:rPr>
          <w:rFonts w:ascii="Arial" w:hAnsi="Arial" w:cs="Arial"/>
        </w:rPr>
      </w:pPr>
      <w:r w:rsidRPr="00712A17">
        <w:rPr>
          <w:rFonts w:ascii="Arial" w:hAnsi="Arial" w:cs="Arial"/>
        </w:rPr>
        <w:t>Os concorrentes deverão diligenciar em submeter a proposta e os documentos que a constituem atempadame</w:t>
      </w:r>
      <w:r w:rsidR="00AD6003" w:rsidRPr="00712A17">
        <w:rPr>
          <w:rFonts w:ascii="Arial" w:hAnsi="Arial" w:cs="Arial"/>
        </w:rPr>
        <w:t>nte, para que a mesma seja rece</w:t>
      </w:r>
      <w:r w:rsidR="0026558B" w:rsidRPr="00712A17">
        <w:rPr>
          <w:rFonts w:ascii="Arial" w:hAnsi="Arial" w:cs="Arial"/>
        </w:rPr>
        <w:t>cionada antes do termo do prazo</w:t>
      </w:r>
      <w:r w:rsidRPr="00712A17">
        <w:rPr>
          <w:rFonts w:ascii="Arial" w:hAnsi="Arial" w:cs="Arial"/>
        </w:rPr>
        <w:t xml:space="preserve"> constante do n.º 1 do presente artigo.</w:t>
      </w:r>
    </w:p>
    <w:p w14:paraId="169059BE" w14:textId="197888BF" w:rsidR="00CF3F40" w:rsidRPr="00712A17" w:rsidRDefault="00CF3F40" w:rsidP="00712A17">
      <w:pPr>
        <w:pStyle w:val="PargrafodaLista"/>
        <w:numPr>
          <w:ilvl w:val="0"/>
          <w:numId w:val="20"/>
        </w:numPr>
        <w:tabs>
          <w:tab w:val="left" w:pos="284"/>
        </w:tabs>
        <w:spacing w:after="0" w:line="360" w:lineRule="auto"/>
        <w:ind w:left="0" w:firstLine="0"/>
        <w:rPr>
          <w:rFonts w:ascii="Arial" w:hAnsi="Arial" w:cs="Arial"/>
        </w:rPr>
      </w:pPr>
      <w:r w:rsidRPr="00712A17">
        <w:rPr>
          <w:rFonts w:ascii="Arial" w:hAnsi="Arial" w:cs="Arial"/>
        </w:rPr>
        <w:t xml:space="preserve">Não serão admitidos, em caso algum, os concorrentes cujas propostas </w:t>
      </w:r>
      <w:r w:rsidR="00650485" w:rsidRPr="00712A17">
        <w:rPr>
          <w:rFonts w:ascii="Arial" w:hAnsi="Arial" w:cs="Arial"/>
        </w:rPr>
        <w:t>deem</w:t>
      </w:r>
      <w:r w:rsidRPr="00712A17">
        <w:rPr>
          <w:rFonts w:ascii="Arial" w:hAnsi="Arial" w:cs="Arial"/>
        </w:rPr>
        <w:t xml:space="preserve"> entrada depois de terminado o prazo fixado no n.º 1</w:t>
      </w:r>
      <w:r w:rsidR="0026558B" w:rsidRPr="00712A17">
        <w:rPr>
          <w:rFonts w:ascii="Arial" w:hAnsi="Arial" w:cs="Arial"/>
        </w:rPr>
        <w:t>.</w:t>
      </w:r>
    </w:p>
    <w:p w14:paraId="523601F2" w14:textId="77777777" w:rsidR="005F2216" w:rsidRPr="00572394" w:rsidRDefault="005F2216" w:rsidP="00271E5A">
      <w:pPr>
        <w:spacing w:before="120" w:after="0" w:line="360" w:lineRule="auto"/>
        <w:rPr>
          <w:rFonts w:ascii="Arial" w:hAnsi="Arial" w:cs="Arial"/>
        </w:rPr>
      </w:pPr>
    </w:p>
    <w:p w14:paraId="46D5AF98" w14:textId="5291F2F4" w:rsidR="00CA6277" w:rsidRPr="00572394" w:rsidRDefault="00DF250F" w:rsidP="00B87E36">
      <w:pPr>
        <w:pStyle w:val="Cabealho2"/>
        <w:spacing w:before="0" w:after="240"/>
        <w:rPr>
          <w:rFonts w:ascii="Arial" w:hAnsi="Arial" w:cs="Arial"/>
          <w:color w:val="auto"/>
          <w:sz w:val="22"/>
          <w:szCs w:val="22"/>
        </w:rPr>
      </w:pPr>
      <w:bookmarkStart w:id="40" w:name="_Toc48042935"/>
      <w:r w:rsidRPr="00572394">
        <w:rPr>
          <w:rFonts w:ascii="Arial" w:hAnsi="Arial" w:cs="Arial"/>
          <w:color w:val="auto"/>
          <w:sz w:val="22"/>
          <w:szCs w:val="22"/>
        </w:rPr>
        <w:lastRenderedPageBreak/>
        <w:t xml:space="preserve">Artigo </w:t>
      </w:r>
      <w:r w:rsidR="008F4B0A">
        <w:rPr>
          <w:rFonts w:ascii="Arial" w:hAnsi="Arial" w:cs="Arial"/>
          <w:color w:val="auto"/>
          <w:sz w:val="22"/>
          <w:szCs w:val="22"/>
        </w:rPr>
        <w:t>1</w:t>
      </w:r>
      <w:r w:rsidR="00524FE4">
        <w:rPr>
          <w:rFonts w:ascii="Arial" w:hAnsi="Arial" w:cs="Arial"/>
          <w:color w:val="auto"/>
          <w:sz w:val="22"/>
          <w:szCs w:val="22"/>
        </w:rPr>
        <w:t>6</w:t>
      </w:r>
      <w:r w:rsidRPr="00572394">
        <w:rPr>
          <w:rFonts w:ascii="Arial" w:hAnsi="Arial" w:cs="Arial"/>
          <w:color w:val="auto"/>
          <w:sz w:val="22"/>
          <w:szCs w:val="22"/>
        </w:rPr>
        <w:t xml:space="preserve">.º </w:t>
      </w:r>
      <w:bookmarkStart w:id="41" w:name="_Toc380065542"/>
      <w:r w:rsidR="00B87E36">
        <w:rPr>
          <w:rFonts w:ascii="Arial" w:hAnsi="Arial" w:cs="Arial"/>
          <w:color w:val="auto"/>
          <w:sz w:val="22"/>
          <w:szCs w:val="22"/>
        </w:rPr>
        <w:t xml:space="preserve">- </w:t>
      </w:r>
      <w:r w:rsidR="00CA6277" w:rsidRPr="00572394">
        <w:rPr>
          <w:rFonts w:ascii="Arial" w:hAnsi="Arial" w:cs="Arial"/>
          <w:color w:val="auto"/>
          <w:sz w:val="22"/>
          <w:szCs w:val="22"/>
        </w:rPr>
        <w:t>Prazo de manutenção das propostas</w:t>
      </w:r>
      <w:bookmarkEnd w:id="41"/>
      <w:bookmarkEnd w:id="40"/>
    </w:p>
    <w:p w14:paraId="0EBE28E6" w14:textId="4CD27D60" w:rsidR="00CA6277" w:rsidRPr="00572394" w:rsidRDefault="006C0956" w:rsidP="00DF7678">
      <w:pPr>
        <w:spacing w:before="120" w:after="0" w:line="360" w:lineRule="auto"/>
        <w:rPr>
          <w:rFonts w:ascii="Arial" w:hAnsi="Arial" w:cs="Arial"/>
        </w:rPr>
      </w:pPr>
      <w:r w:rsidRPr="00572394">
        <w:rPr>
          <w:rFonts w:ascii="Arial" w:hAnsi="Arial" w:cs="Arial"/>
        </w:rPr>
        <w:t>Sob pena de exclusão, o</w:t>
      </w:r>
      <w:r w:rsidR="00CA6277" w:rsidRPr="00572394">
        <w:rPr>
          <w:rFonts w:ascii="Arial" w:hAnsi="Arial" w:cs="Arial"/>
        </w:rPr>
        <w:t xml:space="preserve">s </w:t>
      </w:r>
      <w:r w:rsidR="00736D6B" w:rsidRPr="00572394">
        <w:rPr>
          <w:rFonts w:ascii="Arial" w:hAnsi="Arial" w:cs="Arial"/>
        </w:rPr>
        <w:t>concorrentes</w:t>
      </w:r>
      <w:r w:rsidR="00CA6277" w:rsidRPr="00572394">
        <w:rPr>
          <w:rFonts w:ascii="Arial" w:hAnsi="Arial" w:cs="Arial"/>
        </w:rPr>
        <w:t xml:space="preserve"> </w:t>
      </w:r>
      <w:r w:rsidR="001F3945" w:rsidRPr="00572394">
        <w:rPr>
          <w:rFonts w:ascii="Arial" w:hAnsi="Arial" w:cs="Arial"/>
        </w:rPr>
        <w:t xml:space="preserve">são obrigados a manter </w:t>
      </w:r>
      <w:r w:rsidR="00CA6277" w:rsidRPr="00572394">
        <w:rPr>
          <w:rFonts w:ascii="Arial" w:hAnsi="Arial" w:cs="Arial"/>
        </w:rPr>
        <w:t>as proposta</w:t>
      </w:r>
      <w:r w:rsidRPr="00572394">
        <w:rPr>
          <w:rFonts w:ascii="Arial" w:hAnsi="Arial" w:cs="Arial"/>
        </w:rPr>
        <w:t xml:space="preserve">s apresentadas pelo prazo de </w:t>
      </w:r>
      <w:r w:rsidR="0075133B">
        <w:rPr>
          <w:rFonts w:ascii="Arial" w:hAnsi="Arial" w:cs="Arial"/>
        </w:rPr>
        <w:t>66</w:t>
      </w:r>
      <w:r w:rsidR="00CA6277" w:rsidRPr="00572394">
        <w:rPr>
          <w:rFonts w:ascii="Arial" w:hAnsi="Arial" w:cs="Arial"/>
        </w:rPr>
        <w:t xml:space="preserve"> (</w:t>
      </w:r>
      <w:r w:rsidR="0075133B">
        <w:rPr>
          <w:rFonts w:ascii="Arial" w:hAnsi="Arial" w:cs="Arial"/>
        </w:rPr>
        <w:t>sessenta</w:t>
      </w:r>
      <w:r w:rsidR="00CA6277" w:rsidRPr="00572394">
        <w:rPr>
          <w:rFonts w:ascii="Arial" w:hAnsi="Arial" w:cs="Arial"/>
        </w:rPr>
        <w:t>) dias, contados da data do termo do prazo fixado pa</w:t>
      </w:r>
      <w:r w:rsidR="000E063E" w:rsidRPr="00572394">
        <w:rPr>
          <w:rFonts w:ascii="Arial" w:hAnsi="Arial" w:cs="Arial"/>
        </w:rPr>
        <w:t>ra a apresentação das propostas</w:t>
      </w:r>
      <w:r w:rsidR="00CA6277" w:rsidRPr="00572394">
        <w:rPr>
          <w:rFonts w:ascii="Arial" w:hAnsi="Arial" w:cs="Arial"/>
        </w:rPr>
        <w:t>.</w:t>
      </w:r>
    </w:p>
    <w:p w14:paraId="7CF58371" w14:textId="77777777" w:rsidR="005F2216" w:rsidRPr="00572394" w:rsidRDefault="005F2216" w:rsidP="00DF7678">
      <w:pPr>
        <w:spacing w:before="120" w:after="0" w:line="360" w:lineRule="auto"/>
        <w:rPr>
          <w:rFonts w:ascii="Arial" w:hAnsi="Arial" w:cs="Arial"/>
        </w:rPr>
      </w:pPr>
    </w:p>
    <w:p w14:paraId="48CFDDF1" w14:textId="64549CD0" w:rsidR="006C0956" w:rsidRPr="00572394" w:rsidRDefault="008F4B0A" w:rsidP="00B87E36">
      <w:pPr>
        <w:pStyle w:val="Cabealho2"/>
        <w:spacing w:before="0" w:after="240"/>
        <w:rPr>
          <w:rFonts w:ascii="Arial" w:hAnsi="Arial" w:cs="Arial"/>
          <w:color w:val="auto"/>
          <w:sz w:val="22"/>
          <w:szCs w:val="22"/>
        </w:rPr>
      </w:pPr>
      <w:bookmarkStart w:id="42" w:name="_Toc48042936"/>
      <w:r w:rsidRPr="00D06CEE">
        <w:rPr>
          <w:rFonts w:ascii="Arial" w:hAnsi="Arial" w:cs="Arial"/>
          <w:color w:val="auto"/>
          <w:sz w:val="22"/>
          <w:szCs w:val="22"/>
        </w:rPr>
        <w:t>Artigo 1</w:t>
      </w:r>
      <w:r w:rsidR="00524FE4">
        <w:rPr>
          <w:rFonts w:ascii="Arial" w:hAnsi="Arial" w:cs="Arial"/>
          <w:color w:val="auto"/>
          <w:sz w:val="22"/>
          <w:szCs w:val="22"/>
        </w:rPr>
        <w:t>7</w:t>
      </w:r>
      <w:r w:rsidR="006C0956" w:rsidRPr="00D06CEE">
        <w:rPr>
          <w:rFonts w:ascii="Arial" w:hAnsi="Arial" w:cs="Arial"/>
          <w:color w:val="auto"/>
          <w:sz w:val="22"/>
          <w:szCs w:val="22"/>
        </w:rPr>
        <w:t xml:space="preserve">.º </w:t>
      </w:r>
      <w:r w:rsidR="00B87E36" w:rsidRPr="00D06CEE">
        <w:rPr>
          <w:rFonts w:ascii="Arial" w:hAnsi="Arial" w:cs="Arial"/>
          <w:color w:val="auto"/>
          <w:sz w:val="22"/>
          <w:szCs w:val="22"/>
        </w:rPr>
        <w:t xml:space="preserve">- </w:t>
      </w:r>
      <w:r w:rsidR="00E11FCC" w:rsidRPr="00D06CEE">
        <w:rPr>
          <w:rFonts w:ascii="Arial" w:hAnsi="Arial" w:cs="Arial"/>
          <w:color w:val="auto"/>
          <w:sz w:val="22"/>
          <w:szCs w:val="22"/>
        </w:rPr>
        <w:t xml:space="preserve"> Documentos que acompanham a </w:t>
      </w:r>
      <w:r w:rsidR="006C0956" w:rsidRPr="00D06CEE">
        <w:rPr>
          <w:rFonts w:ascii="Arial" w:hAnsi="Arial" w:cs="Arial"/>
          <w:color w:val="auto"/>
          <w:sz w:val="22"/>
          <w:szCs w:val="22"/>
        </w:rPr>
        <w:t>Proposta</w:t>
      </w:r>
      <w:bookmarkEnd w:id="42"/>
    </w:p>
    <w:p w14:paraId="20D1A687" w14:textId="77777777" w:rsidR="00D06CEE" w:rsidRDefault="00E81485" w:rsidP="00D06CEE">
      <w:pPr>
        <w:pStyle w:val="PargrafodaLista"/>
        <w:numPr>
          <w:ilvl w:val="0"/>
          <w:numId w:val="21"/>
        </w:numPr>
        <w:tabs>
          <w:tab w:val="left" w:pos="142"/>
          <w:tab w:val="left" w:pos="284"/>
        </w:tabs>
        <w:spacing w:after="0" w:line="360" w:lineRule="auto"/>
        <w:ind w:left="0" w:firstLine="0"/>
        <w:rPr>
          <w:rFonts w:ascii="Arial" w:hAnsi="Arial" w:cs="Arial"/>
        </w:rPr>
      </w:pPr>
      <w:r w:rsidRPr="00D06CEE">
        <w:rPr>
          <w:rFonts w:ascii="Arial" w:hAnsi="Arial" w:cs="Arial"/>
        </w:rPr>
        <w:t>Na proposta, cada concorrente manifesta a sua vontade em contratar e indica as condiç</w:t>
      </w:r>
      <w:r w:rsidR="00DF7678" w:rsidRPr="00D06CEE">
        <w:rPr>
          <w:rFonts w:ascii="Arial" w:hAnsi="Arial" w:cs="Arial"/>
        </w:rPr>
        <w:t>ões em que se dispõe a fazê-lo.</w:t>
      </w:r>
    </w:p>
    <w:p w14:paraId="250EF999" w14:textId="77777777" w:rsidR="00D06CEE" w:rsidRDefault="00D06CEE" w:rsidP="00D06CEE">
      <w:pPr>
        <w:pStyle w:val="PargrafodaLista"/>
        <w:numPr>
          <w:ilvl w:val="0"/>
          <w:numId w:val="21"/>
        </w:numPr>
        <w:tabs>
          <w:tab w:val="left" w:pos="142"/>
          <w:tab w:val="left" w:pos="284"/>
        </w:tabs>
        <w:spacing w:after="0" w:line="360" w:lineRule="auto"/>
        <w:ind w:left="0" w:firstLine="0"/>
        <w:rPr>
          <w:rFonts w:ascii="Arial" w:hAnsi="Arial" w:cs="Arial"/>
        </w:rPr>
      </w:pPr>
      <w:r w:rsidRPr="00D06CEE">
        <w:rPr>
          <w:rFonts w:ascii="Arial" w:hAnsi="Arial" w:cs="Arial"/>
        </w:rPr>
        <w:t xml:space="preserve">Não são admissíveis propostas variantes, o concorrente apenas pode apresentar uma proposta. </w:t>
      </w:r>
    </w:p>
    <w:p w14:paraId="74C55D2D" w14:textId="72ED714C" w:rsidR="00D06CEE" w:rsidRPr="00D06CEE" w:rsidRDefault="00D06CEE" w:rsidP="00D06CEE">
      <w:pPr>
        <w:pStyle w:val="PargrafodaLista"/>
        <w:numPr>
          <w:ilvl w:val="0"/>
          <w:numId w:val="21"/>
        </w:numPr>
        <w:tabs>
          <w:tab w:val="left" w:pos="142"/>
          <w:tab w:val="left" w:pos="284"/>
        </w:tabs>
        <w:spacing w:after="0" w:line="360" w:lineRule="auto"/>
        <w:ind w:left="0" w:firstLine="0"/>
        <w:rPr>
          <w:rFonts w:ascii="Arial" w:hAnsi="Arial" w:cs="Arial"/>
        </w:rPr>
      </w:pPr>
      <w:r w:rsidRPr="00D06CEE">
        <w:rPr>
          <w:rFonts w:ascii="Arial" w:hAnsi="Arial" w:cs="Arial"/>
        </w:rPr>
        <w:t xml:space="preserve">Para efeitos de apresentação da proposta, o concorrente deverá ter em consideração as especificações técnicas do caderno e encargos e respetivos anexos. </w:t>
      </w:r>
    </w:p>
    <w:p w14:paraId="46517DF7" w14:textId="2A9176E7" w:rsidR="00485067" w:rsidRPr="00113642" w:rsidRDefault="008F4B0A" w:rsidP="0075133B">
      <w:pPr>
        <w:pStyle w:val="PargrafodaLista"/>
        <w:numPr>
          <w:ilvl w:val="0"/>
          <w:numId w:val="21"/>
        </w:numPr>
        <w:tabs>
          <w:tab w:val="left" w:pos="284"/>
        </w:tabs>
        <w:spacing w:after="0" w:line="360" w:lineRule="auto"/>
        <w:ind w:left="0" w:firstLine="0"/>
        <w:rPr>
          <w:rFonts w:ascii="Arial" w:hAnsi="Arial" w:cs="Arial"/>
        </w:rPr>
      </w:pPr>
      <w:r w:rsidRPr="00113642">
        <w:rPr>
          <w:rFonts w:ascii="Arial" w:hAnsi="Arial" w:cs="Arial"/>
        </w:rPr>
        <w:t>Sob pena de exclusão, a</w:t>
      </w:r>
      <w:r w:rsidR="005F4BCC" w:rsidRPr="00113642">
        <w:rPr>
          <w:rFonts w:ascii="Arial" w:hAnsi="Arial" w:cs="Arial"/>
        </w:rPr>
        <w:t xml:space="preserve"> p</w:t>
      </w:r>
      <w:r w:rsidR="00485067" w:rsidRPr="00113642">
        <w:rPr>
          <w:rFonts w:ascii="Arial" w:hAnsi="Arial" w:cs="Arial"/>
        </w:rPr>
        <w:t>roposta elaborada</w:t>
      </w:r>
      <w:r w:rsidR="009374E3" w:rsidRPr="00113642">
        <w:rPr>
          <w:rFonts w:ascii="Arial" w:hAnsi="Arial" w:cs="Arial"/>
        </w:rPr>
        <w:t xml:space="preserve"> deverá ser</w:t>
      </w:r>
      <w:r w:rsidR="00485067" w:rsidRPr="00113642">
        <w:rPr>
          <w:rFonts w:ascii="Arial" w:hAnsi="Arial" w:cs="Arial"/>
        </w:rPr>
        <w:t xml:space="preserve"> instruída com os seguintes documentos:</w:t>
      </w:r>
    </w:p>
    <w:p w14:paraId="740032BC" w14:textId="3847AD35" w:rsidR="00113642" w:rsidRPr="00113642" w:rsidRDefault="0075133B" w:rsidP="00113642">
      <w:pPr>
        <w:pStyle w:val="PargrafodaLista"/>
        <w:numPr>
          <w:ilvl w:val="0"/>
          <w:numId w:val="2"/>
        </w:numPr>
        <w:spacing w:after="0" w:line="360" w:lineRule="auto"/>
        <w:rPr>
          <w:rFonts w:ascii="Arial" w:hAnsi="Arial" w:cs="Arial"/>
        </w:rPr>
      </w:pPr>
      <w:r w:rsidRPr="0075133B">
        <w:rPr>
          <w:rFonts w:ascii="Arial" w:hAnsi="Arial" w:cs="Arial"/>
        </w:rPr>
        <w:t xml:space="preserve">Declaração do concorrente de aceitação do conteúdo do Caderno de Encargos, elaborada em conformidade com o modelo constante do </w:t>
      </w:r>
      <w:r w:rsidRPr="0075133B">
        <w:rPr>
          <w:rFonts w:ascii="Arial" w:hAnsi="Arial" w:cs="Arial"/>
          <w:b/>
        </w:rPr>
        <w:t>Anexo I</w:t>
      </w:r>
      <w:r w:rsidR="00113642">
        <w:rPr>
          <w:rFonts w:ascii="Arial" w:hAnsi="Arial" w:cs="Arial"/>
        </w:rPr>
        <w:t xml:space="preserve"> </w:t>
      </w:r>
      <w:r w:rsidRPr="00113642">
        <w:rPr>
          <w:rFonts w:ascii="Arial" w:hAnsi="Arial" w:cs="Arial"/>
        </w:rPr>
        <w:t>do presente programa;</w:t>
      </w:r>
    </w:p>
    <w:p w14:paraId="12AE537F" w14:textId="77777777" w:rsidR="00113642" w:rsidRPr="00113642" w:rsidRDefault="00113642" w:rsidP="00113642">
      <w:pPr>
        <w:pStyle w:val="PargrafodaLista"/>
        <w:numPr>
          <w:ilvl w:val="0"/>
          <w:numId w:val="2"/>
        </w:numPr>
        <w:spacing w:after="0" w:line="360" w:lineRule="auto"/>
        <w:rPr>
          <w:rFonts w:ascii="Arial" w:hAnsi="Arial" w:cs="Arial"/>
        </w:rPr>
      </w:pPr>
      <w:r w:rsidRPr="00113642">
        <w:rPr>
          <w:rFonts w:ascii="Arial" w:hAnsi="Arial" w:cs="Arial"/>
        </w:rPr>
        <w:t xml:space="preserve"> Proposta de preço, de acordo com o modelo apresentado no </w:t>
      </w:r>
      <w:r w:rsidRPr="00113642">
        <w:rPr>
          <w:rFonts w:ascii="Arial" w:hAnsi="Arial" w:cs="Arial"/>
          <w:b/>
        </w:rPr>
        <w:t>Anexo II</w:t>
      </w:r>
      <w:r w:rsidRPr="00113642">
        <w:rPr>
          <w:rFonts w:ascii="Arial" w:hAnsi="Arial" w:cs="Arial"/>
        </w:rPr>
        <w:t xml:space="preserve"> ao presente programa;</w:t>
      </w:r>
    </w:p>
    <w:p w14:paraId="0220AC03" w14:textId="77777777" w:rsidR="00113642" w:rsidRPr="00113642" w:rsidRDefault="00113642" w:rsidP="00113642">
      <w:pPr>
        <w:pStyle w:val="PargrafodaLista"/>
        <w:numPr>
          <w:ilvl w:val="0"/>
          <w:numId w:val="2"/>
        </w:numPr>
        <w:spacing w:after="0" w:line="360" w:lineRule="auto"/>
      </w:pPr>
      <w:r w:rsidRPr="00113642">
        <w:rPr>
          <w:rFonts w:ascii="Arial" w:hAnsi="Arial" w:cs="Arial"/>
        </w:rPr>
        <w:t xml:space="preserve"> Mapa de Quantidades de Trabalho e Lista de preços unitários em conformidade com o </w:t>
      </w:r>
      <w:r w:rsidRPr="00113642">
        <w:rPr>
          <w:rFonts w:ascii="Arial" w:hAnsi="Arial" w:cs="Arial"/>
          <w:b/>
        </w:rPr>
        <w:t>Anexo II-I</w:t>
      </w:r>
      <w:r w:rsidRPr="00113642">
        <w:rPr>
          <w:rFonts w:ascii="Arial" w:hAnsi="Arial" w:cs="Arial"/>
        </w:rPr>
        <w:t>;</w:t>
      </w:r>
    </w:p>
    <w:p w14:paraId="26D929A6" w14:textId="0A4B3443" w:rsidR="00113642" w:rsidRPr="00113642" w:rsidRDefault="00113642" w:rsidP="00113642">
      <w:pPr>
        <w:pStyle w:val="PargrafodaLista"/>
        <w:numPr>
          <w:ilvl w:val="0"/>
          <w:numId w:val="2"/>
        </w:numPr>
        <w:spacing w:after="0" w:line="360" w:lineRule="auto"/>
        <w:rPr>
          <w:rFonts w:ascii="Arial" w:hAnsi="Arial" w:cs="Arial"/>
        </w:rPr>
      </w:pPr>
      <w:r w:rsidRPr="00A03F66">
        <w:t xml:space="preserve"> </w:t>
      </w:r>
      <w:r w:rsidRPr="00113642">
        <w:rPr>
          <w:rFonts w:ascii="Arial" w:hAnsi="Arial" w:cs="Arial"/>
        </w:rPr>
        <w:t>Documentos que contenham os atributos da proposta, relativas a aspetos da execução do contrato submetidos à concorrência pelo caderno de encargos, aos quais a entidade adjudicante pretende que o concorrente se vincule, que são os seguintes:</w:t>
      </w:r>
    </w:p>
    <w:p w14:paraId="741F952D" w14:textId="77777777" w:rsidR="00113642" w:rsidRPr="00206764" w:rsidRDefault="00113642" w:rsidP="00113642">
      <w:pPr>
        <w:pStyle w:val="alneas"/>
        <w:numPr>
          <w:ilvl w:val="1"/>
          <w:numId w:val="3"/>
        </w:numPr>
        <w:ind w:left="1418" w:hanging="284"/>
      </w:pPr>
      <w:r w:rsidRPr="00206764">
        <w:t>Programa de trabalhos, tal como definido no artigo 361.º do CCP, elaborado tendo em consideração o disposto sobre a matéria no Caderno de Encargos;</w:t>
      </w:r>
    </w:p>
    <w:p w14:paraId="7AAAD14F" w14:textId="77777777" w:rsidR="00113642" w:rsidRPr="00206764" w:rsidRDefault="00113642" w:rsidP="00113642">
      <w:pPr>
        <w:pStyle w:val="alneas"/>
        <w:numPr>
          <w:ilvl w:val="1"/>
          <w:numId w:val="3"/>
        </w:numPr>
        <w:tabs>
          <w:tab w:val="clear" w:pos="0"/>
        </w:tabs>
        <w:ind w:left="1418" w:hanging="284"/>
      </w:pPr>
      <w:r w:rsidRPr="00206764">
        <w:t>Memória descritiva e justificativa do modo de execução da obra correlacionada com o Programa de Trabalhos.</w:t>
      </w:r>
    </w:p>
    <w:p w14:paraId="062CCE8C" w14:textId="23546E95" w:rsidR="00113642" w:rsidRDefault="00113642" w:rsidP="00113642">
      <w:pPr>
        <w:pStyle w:val="alneas"/>
        <w:numPr>
          <w:ilvl w:val="0"/>
          <w:numId w:val="2"/>
        </w:numPr>
      </w:pPr>
      <w:r w:rsidRPr="00206764">
        <w:t>Declaração sob compromisso de honra em como procederá à elaboração e ao desenvolvimento do Plano de Segurança e Saúde para a Execução da Obra, de acordo com o artigo 11.º do Decreto-Lei n.º 273/2003, de 29 de outubro.</w:t>
      </w:r>
    </w:p>
    <w:p w14:paraId="7922FFC6" w14:textId="7B3AE39E" w:rsidR="00DB1A96" w:rsidRPr="00DB1A96" w:rsidRDefault="00DB1A96" w:rsidP="00DB1A96">
      <w:pPr>
        <w:pStyle w:val="PargrafodaLista"/>
        <w:numPr>
          <w:ilvl w:val="0"/>
          <w:numId w:val="2"/>
        </w:numPr>
        <w:spacing w:after="0" w:line="360" w:lineRule="auto"/>
        <w:rPr>
          <w:rFonts w:ascii="Arial" w:hAnsi="Arial" w:cs="Arial"/>
        </w:rPr>
      </w:pPr>
      <w:r w:rsidRPr="00F32706">
        <w:rPr>
          <w:rFonts w:ascii="Arial" w:hAnsi="Arial" w:cs="Arial"/>
        </w:rPr>
        <w:lastRenderedPageBreak/>
        <w:t>Documentação comprovativa de que o(s) assinante(s) tem(êm) plenos poderes para representar e obrigar a entidade;</w:t>
      </w:r>
    </w:p>
    <w:p w14:paraId="5A876553" w14:textId="77777777" w:rsidR="00DB1A96" w:rsidRDefault="00DB1A96" w:rsidP="00DB1A96">
      <w:pPr>
        <w:pStyle w:val="PargrafodaLista"/>
        <w:numPr>
          <w:ilvl w:val="0"/>
          <w:numId w:val="2"/>
        </w:numPr>
        <w:spacing w:after="0" w:line="360" w:lineRule="auto"/>
        <w:rPr>
          <w:rFonts w:ascii="Arial" w:hAnsi="Arial" w:cs="Arial"/>
        </w:rPr>
      </w:pPr>
      <w:r w:rsidRPr="00572394">
        <w:rPr>
          <w:rFonts w:ascii="Arial" w:hAnsi="Arial" w:cs="Arial"/>
        </w:rPr>
        <w:t xml:space="preserve">Quaisquer outros documentos que considerem indispensáveis para o esclarecimento dos atributos da sua proposta, nos termos do n.º 3 do artigo 57.º </w:t>
      </w:r>
      <w:r>
        <w:rPr>
          <w:rFonts w:ascii="Arial" w:hAnsi="Arial" w:cs="Arial"/>
        </w:rPr>
        <w:t>do CCP.</w:t>
      </w:r>
    </w:p>
    <w:p w14:paraId="797BC5E3" w14:textId="77777777" w:rsidR="00DB1A96" w:rsidRDefault="00AE3D68" w:rsidP="00794C5E">
      <w:pPr>
        <w:pStyle w:val="PargrafodaLista"/>
        <w:numPr>
          <w:ilvl w:val="0"/>
          <w:numId w:val="21"/>
        </w:numPr>
        <w:tabs>
          <w:tab w:val="left" w:pos="284"/>
        </w:tabs>
        <w:spacing w:after="120" w:line="360" w:lineRule="auto"/>
        <w:ind w:left="0" w:firstLine="0"/>
        <w:rPr>
          <w:rFonts w:ascii="Arial" w:hAnsi="Arial" w:cs="Arial"/>
        </w:rPr>
      </w:pPr>
      <w:r w:rsidRPr="00DB1A96">
        <w:rPr>
          <w:rFonts w:ascii="Arial" w:hAnsi="Arial" w:cs="Arial"/>
        </w:rPr>
        <w:t xml:space="preserve">Quando a proposta seja apresentada por um agrupamento concorrente, a declaração referida na </w:t>
      </w:r>
      <w:r w:rsidR="0056142D" w:rsidRPr="00DB1A96">
        <w:rPr>
          <w:rFonts w:ascii="Arial" w:hAnsi="Arial" w:cs="Arial"/>
        </w:rPr>
        <w:t xml:space="preserve">alínea a) do número anterior </w:t>
      </w:r>
      <w:r w:rsidRPr="00DB1A96">
        <w:rPr>
          <w:rFonts w:ascii="Arial" w:hAnsi="Arial" w:cs="Arial"/>
        </w:rPr>
        <w:t>deve ser assinada pelo representante comum dos membros que o integram, caso em que devem ser juntos à declaração os instrumentos de mandato emitidos por cada um dos seus membros ou, não existindo representante comum, deve ser assinada por todos os seus membros ou respetivos representantes.</w:t>
      </w:r>
    </w:p>
    <w:p w14:paraId="451BD3E4" w14:textId="508AB469" w:rsidR="00AE3D68" w:rsidRPr="00DB1A96" w:rsidRDefault="008F4B0A" w:rsidP="00794C5E">
      <w:pPr>
        <w:pStyle w:val="PargrafodaLista"/>
        <w:numPr>
          <w:ilvl w:val="0"/>
          <w:numId w:val="21"/>
        </w:numPr>
        <w:tabs>
          <w:tab w:val="left" w:pos="284"/>
        </w:tabs>
        <w:spacing w:after="120" w:line="360" w:lineRule="auto"/>
        <w:ind w:left="0" w:firstLine="0"/>
        <w:rPr>
          <w:rFonts w:ascii="Arial" w:hAnsi="Arial" w:cs="Arial"/>
        </w:rPr>
      </w:pPr>
      <w:r w:rsidRPr="00DB1A96">
        <w:rPr>
          <w:rFonts w:ascii="Arial" w:hAnsi="Arial" w:cs="Arial"/>
        </w:rPr>
        <w:t>No documento referido</w:t>
      </w:r>
      <w:r w:rsidR="00D06CEE">
        <w:rPr>
          <w:rFonts w:ascii="Arial" w:hAnsi="Arial" w:cs="Arial"/>
        </w:rPr>
        <w:t>s</w:t>
      </w:r>
      <w:r w:rsidR="00AE3D68" w:rsidRPr="00DB1A96">
        <w:rPr>
          <w:rFonts w:ascii="Arial" w:hAnsi="Arial" w:cs="Arial"/>
        </w:rPr>
        <w:t xml:space="preserve"> na</w:t>
      </w:r>
      <w:r w:rsidR="00645D6F" w:rsidRPr="00DB1A96">
        <w:rPr>
          <w:rFonts w:ascii="Arial" w:hAnsi="Arial" w:cs="Arial"/>
        </w:rPr>
        <w:t xml:space="preserve"> alínea</w:t>
      </w:r>
      <w:r w:rsidR="00AE3D68" w:rsidRPr="00DB1A96">
        <w:rPr>
          <w:rFonts w:ascii="Arial" w:hAnsi="Arial" w:cs="Arial"/>
        </w:rPr>
        <w:t xml:space="preserve"> b)</w:t>
      </w:r>
      <w:r w:rsidR="00D06CEE">
        <w:rPr>
          <w:rFonts w:ascii="Arial" w:hAnsi="Arial" w:cs="Arial"/>
        </w:rPr>
        <w:t xml:space="preserve"> e c)</w:t>
      </w:r>
      <w:r w:rsidR="00AE3D68" w:rsidRPr="00DB1A96">
        <w:rPr>
          <w:rFonts w:ascii="Arial" w:hAnsi="Arial" w:cs="Arial"/>
        </w:rPr>
        <w:t>, os concorrentes devem identificar expressa e inequivocamente:</w:t>
      </w:r>
      <w:r w:rsidR="00E26B3A" w:rsidRPr="00DB1A96">
        <w:rPr>
          <w:rFonts w:ascii="Arial" w:hAnsi="Arial" w:cs="Arial"/>
        </w:rPr>
        <w:t xml:space="preserve"> </w:t>
      </w:r>
    </w:p>
    <w:p w14:paraId="579CA5E6" w14:textId="32DF71C3" w:rsidR="00821568" w:rsidRPr="00F24000" w:rsidRDefault="00AE3D68" w:rsidP="009F0BCC">
      <w:pPr>
        <w:pStyle w:val="PargrafodaLista"/>
        <w:numPr>
          <w:ilvl w:val="0"/>
          <w:numId w:val="5"/>
        </w:numPr>
        <w:spacing w:after="0" w:line="360" w:lineRule="auto"/>
        <w:rPr>
          <w:rFonts w:ascii="Arial" w:hAnsi="Arial" w:cs="Arial"/>
        </w:rPr>
      </w:pPr>
      <w:r w:rsidRPr="00F24000">
        <w:rPr>
          <w:rFonts w:ascii="Arial" w:hAnsi="Arial" w:cs="Arial"/>
        </w:rPr>
        <w:t xml:space="preserve">Os termos do suprimento de cada um dos </w:t>
      </w:r>
      <w:r w:rsidR="002D6EAD" w:rsidRPr="00F24000">
        <w:rPr>
          <w:rFonts w:ascii="Arial" w:hAnsi="Arial" w:cs="Arial"/>
        </w:rPr>
        <w:t>erros ou das omissões aceites</w:t>
      </w:r>
      <w:r w:rsidRPr="00F24000">
        <w:rPr>
          <w:rFonts w:ascii="Arial" w:hAnsi="Arial" w:cs="Arial"/>
        </w:rPr>
        <w:t>, do qual não pode, em caso algum, resultar a violação de qua</w:t>
      </w:r>
      <w:r w:rsidR="00734435">
        <w:rPr>
          <w:rFonts w:ascii="Arial" w:hAnsi="Arial" w:cs="Arial"/>
        </w:rPr>
        <w:t>lquer parâmetro base fixado no c</w:t>
      </w:r>
      <w:r w:rsidRPr="00F24000">
        <w:rPr>
          <w:rFonts w:ascii="Arial" w:hAnsi="Arial" w:cs="Arial"/>
        </w:rPr>
        <w:t xml:space="preserve">aderno de </w:t>
      </w:r>
      <w:r w:rsidR="00734435">
        <w:rPr>
          <w:rFonts w:ascii="Arial" w:hAnsi="Arial" w:cs="Arial"/>
        </w:rPr>
        <w:t>e</w:t>
      </w:r>
      <w:r w:rsidRPr="00F24000">
        <w:rPr>
          <w:rFonts w:ascii="Arial" w:hAnsi="Arial" w:cs="Arial"/>
        </w:rPr>
        <w:t>ncargos;</w:t>
      </w:r>
    </w:p>
    <w:p w14:paraId="2F953AC1" w14:textId="77777777" w:rsidR="0082575C" w:rsidRPr="00F24000" w:rsidRDefault="0082575C" w:rsidP="009F0BCC">
      <w:pPr>
        <w:pStyle w:val="PargrafodaLista"/>
        <w:numPr>
          <w:ilvl w:val="0"/>
          <w:numId w:val="5"/>
        </w:numPr>
        <w:spacing w:after="0" w:line="360" w:lineRule="auto"/>
        <w:rPr>
          <w:rFonts w:ascii="Arial" w:hAnsi="Arial" w:cs="Arial"/>
        </w:rPr>
      </w:pPr>
      <w:r w:rsidRPr="00F24000">
        <w:rPr>
          <w:rFonts w:ascii="Arial" w:hAnsi="Arial" w:cs="Arial"/>
        </w:rPr>
        <w:t>O valor, incorporado no preço ou preços indicados na proposta, atribuído a cada um dos suprimentos a que se refere a alínea anterior.</w:t>
      </w:r>
    </w:p>
    <w:p w14:paraId="4FF08669" w14:textId="77777777" w:rsidR="00D06CEE" w:rsidRDefault="00AE3D68" w:rsidP="00D06CEE">
      <w:pPr>
        <w:pStyle w:val="PargrafodaLista"/>
        <w:numPr>
          <w:ilvl w:val="0"/>
          <w:numId w:val="21"/>
        </w:numPr>
        <w:tabs>
          <w:tab w:val="left" w:pos="284"/>
        </w:tabs>
        <w:spacing w:after="0" w:line="360" w:lineRule="auto"/>
        <w:ind w:left="0" w:firstLine="0"/>
        <w:rPr>
          <w:rFonts w:ascii="Arial" w:hAnsi="Arial" w:cs="Arial"/>
        </w:rPr>
      </w:pPr>
      <w:r w:rsidRPr="00D06CEE">
        <w:rPr>
          <w:rFonts w:ascii="Arial" w:hAnsi="Arial" w:cs="Arial"/>
        </w:rPr>
        <w:t xml:space="preserve">O preço </w:t>
      </w:r>
      <w:r w:rsidR="00646D88" w:rsidRPr="00D06CEE">
        <w:rPr>
          <w:rFonts w:ascii="Arial" w:hAnsi="Arial" w:cs="Arial"/>
        </w:rPr>
        <w:t>d</w:t>
      </w:r>
      <w:r w:rsidR="003B3539" w:rsidRPr="00D06CEE">
        <w:rPr>
          <w:rFonts w:ascii="Arial" w:hAnsi="Arial" w:cs="Arial"/>
        </w:rPr>
        <w:t xml:space="preserve">a proposta é expresso em Euros, com o máximo de </w:t>
      </w:r>
      <w:r w:rsidR="00A8794D" w:rsidRPr="00D06CEE">
        <w:rPr>
          <w:rFonts w:ascii="Arial" w:hAnsi="Arial" w:cs="Arial"/>
        </w:rPr>
        <w:t>2 (</w:t>
      </w:r>
      <w:r w:rsidR="003B3539" w:rsidRPr="00D06CEE">
        <w:rPr>
          <w:rFonts w:ascii="Arial" w:hAnsi="Arial" w:cs="Arial"/>
        </w:rPr>
        <w:t>duas</w:t>
      </w:r>
      <w:r w:rsidR="00A8794D" w:rsidRPr="00D06CEE">
        <w:rPr>
          <w:rFonts w:ascii="Arial" w:hAnsi="Arial" w:cs="Arial"/>
        </w:rPr>
        <w:t>)</w:t>
      </w:r>
      <w:r w:rsidR="003B3539" w:rsidRPr="00D06CEE">
        <w:rPr>
          <w:rFonts w:ascii="Arial" w:hAnsi="Arial" w:cs="Arial"/>
        </w:rPr>
        <w:t xml:space="preserve"> casas decimais.</w:t>
      </w:r>
      <w:r w:rsidR="00A8794D">
        <w:t xml:space="preserve"> </w:t>
      </w:r>
      <w:r w:rsidR="00A8794D" w:rsidRPr="00D06CEE">
        <w:rPr>
          <w:rFonts w:ascii="Arial" w:hAnsi="Arial" w:cs="Arial"/>
        </w:rPr>
        <w:t>Sempre que o concorrente não respeite o número máximo de casas decimais (2) serão consideradas, para efeitos de apuramento de preços unitários e para aplicação do critério de adjudicação, apenas dois algarismos à direita da vírgula, não havendo lugar a arredondamentos.</w:t>
      </w:r>
    </w:p>
    <w:p w14:paraId="3E5282A3" w14:textId="7B037D72" w:rsidR="002D6EAD" w:rsidRPr="00D06CEE" w:rsidRDefault="00AE3D68" w:rsidP="00D06CEE">
      <w:pPr>
        <w:pStyle w:val="PargrafodaLista"/>
        <w:numPr>
          <w:ilvl w:val="0"/>
          <w:numId w:val="21"/>
        </w:numPr>
        <w:tabs>
          <w:tab w:val="left" w:pos="284"/>
        </w:tabs>
        <w:spacing w:after="0" w:line="360" w:lineRule="auto"/>
        <w:ind w:left="0" w:firstLine="0"/>
        <w:rPr>
          <w:rFonts w:ascii="Arial" w:hAnsi="Arial" w:cs="Arial"/>
        </w:rPr>
      </w:pPr>
      <w:r w:rsidRPr="00D06CEE">
        <w:rPr>
          <w:rFonts w:ascii="Arial" w:hAnsi="Arial" w:cs="Arial"/>
        </w:rPr>
        <w:t>Todos os documentos da proposta têm de ser redigidos em língua portuguesa.</w:t>
      </w:r>
    </w:p>
    <w:p w14:paraId="59F056AA" w14:textId="77777777" w:rsidR="00AD6003" w:rsidRPr="00572394" w:rsidRDefault="00CA6277" w:rsidP="0071351B">
      <w:pPr>
        <w:pStyle w:val="Cabealho1"/>
        <w:tabs>
          <w:tab w:val="center" w:pos="4252"/>
          <w:tab w:val="right" w:pos="8504"/>
        </w:tabs>
        <w:rPr>
          <w:rFonts w:ascii="Arial" w:hAnsi="Arial" w:cs="Arial"/>
          <w:color w:val="auto"/>
          <w:sz w:val="22"/>
          <w:szCs w:val="22"/>
        </w:rPr>
      </w:pPr>
      <w:bookmarkStart w:id="43" w:name="_Toc48042937"/>
      <w:r w:rsidRPr="00572394">
        <w:rPr>
          <w:rFonts w:ascii="Arial" w:hAnsi="Arial" w:cs="Arial"/>
          <w:color w:val="auto"/>
          <w:sz w:val="22"/>
          <w:szCs w:val="22"/>
        </w:rPr>
        <w:t xml:space="preserve">CAPÍTULO </w:t>
      </w:r>
      <w:r w:rsidR="00961CB9" w:rsidRPr="00572394">
        <w:rPr>
          <w:rFonts w:ascii="Arial" w:hAnsi="Arial" w:cs="Arial"/>
          <w:color w:val="auto"/>
          <w:sz w:val="22"/>
          <w:szCs w:val="22"/>
        </w:rPr>
        <w:t>I</w:t>
      </w:r>
      <w:r w:rsidRPr="00572394">
        <w:rPr>
          <w:rFonts w:ascii="Arial" w:hAnsi="Arial" w:cs="Arial"/>
          <w:color w:val="auto"/>
          <w:sz w:val="22"/>
          <w:szCs w:val="22"/>
        </w:rPr>
        <w:t>V</w:t>
      </w:r>
      <w:bookmarkEnd w:id="43"/>
      <w:r w:rsidRPr="00572394">
        <w:rPr>
          <w:rFonts w:ascii="Arial" w:hAnsi="Arial" w:cs="Arial"/>
          <w:color w:val="auto"/>
          <w:sz w:val="22"/>
          <w:szCs w:val="22"/>
        </w:rPr>
        <w:t xml:space="preserve"> </w:t>
      </w:r>
    </w:p>
    <w:p w14:paraId="7439AFCA" w14:textId="77777777" w:rsidR="00CA6277" w:rsidRPr="00572394" w:rsidRDefault="00CA6277" w:rsidP="0071351B">
      <w:pPr>
        <w:pStyle w:val="Cabealho1"/>
        <w:tabs>
          <w:tab w:val="center" w:pos="4252"/>
          <w:tab w:val="right" w:pos="8504"/>
        </w:tabs>
        <w:rPr>
          <w:rFonts w:ascii="Arial" w:hAnsi="Arial" w:cs="Arial"/>
          <w:color w:val="auto"/>
          <w:sz w:val="22"/>
          <w:szCs w:val="22"/>
        </w:rPr>
      </w:pPr>
      <w:bookmarkStart w:id="44" w:name="_Toc380065544"/>
      <w:bookmarkStart w:id="45" w:name="_Toc48042938"/>
      <w:r w:rsidRPr="00572394">
        <w:rPr>
          <w:rFonts w:ascii="Arial" w:hAnsi="Arial" w:cs="Arial"/>
          <w:color w:val="auto"/>
          <w:sz w:val="22"/>
          <w:szCs w:val="22"/>
        </w:rPr>
        <w:t>AVALIAÇÃO E AUDIÊNCIA PRÉVIA</w:t>
      </w:r>
      <w:bookmarkEnd w:id="44"/>
      <w:bookmarkEnd w:id="45"/>
    </w:p>
    <w:p w14:paraId="734CBD2C" w14:textId="60A004DB" w:rsidR="00DF3E69" w:rsidRPr="00EC2714" w:rsidRDefault="00961CB9" w:rsidP="00B87E36">
      <w:pPr>
        <w:pStyle w:val="Cabealho2"/>
        <w:spacing w:before="0" w:after="240"/>
        <w:rPr>
          <w:rFonts w:ascii="Arial" w:hAnsi="Arial" w:cs="Arial"/>
          <w:color w:val="auto"/>
          <w:sz w:val="22"/>
          <w:szCs w:val="22"/>
        </w:rPr>
      </w:pPr>
      <w:bookmarkStart w:id="46" w:name="_Toc48042939"/>
      <w:r w:rsidRPr="00572394">
        <w:rPr>
          <w:rFonts w:ascii="Arial" w:hAnsi="Arial" w:cs="Arial"/>
          <w:color w:val="auto"/>
          <w:sz w:val="22"/>
          <w:szCs w:val="22"/>
        </w:rPr>
        <w:t xml:space="preserve">Artigo </w:t>
      </w:r>
      <w:r w:rsidR="00524FE4">
        <w:rPr>
          <w:rFonts w:ascii="Arial" w:hAnsi="Arial" w:cs="Arial"/>
          <w:color w:val="auto"/>
          <w:sz w:val="22"/>
          <w:szCs w:val="22"/>
        </w:rPr>
        <w:t>18</w:t>
      </w:r>
      <w:r w:rsidR="00CA6277" w:rsidRPr="00572394">
        <w:rPr>
          <w:rFonts w:ascii="Arial" w:hAnsi="Arial" w:cs="Arial"/>
          <w:color w:val="auto"/>
          <w:sz w:val="22"/>
          <w:szCs w:val="22"/>
        </w:rPr>
        <w:t xml:space="preserve">.º </w:t>
      </w:r>
      <w:bookmarkStart w:id="47" w:name="_Toc380065546"/>
      <w:r w:rsidR="00B87E36">
        <w:rPr>
          <w:rFonts w:ascii="Arial" w:hAnsi="Arial" w:cs="Arial"/>
          <w:color w:val="auto"/>
          <w:sz w:val="22"/>
          <w:szCs w:val="22"/>
        </w:rPr>
        <w:t xml:space="preserve">- </w:t>
      </w:r>
      <w:r w:rsidR="00CA6277" w:rsidRPr="00483B6B">
        <w:rPr>
          <w:rFonts w:ascii="Arial" w:hAnsi="Arial" w:cs="Arial"/>
          <w:color w:val="auto"/>
          <w:sz w:val="22"/>
          <w:szCs w:val="22"/>
        </w:rPr>
        <w:t>Critério de adjudicação</w:t>
      </w:r>
      <w:bookmarkEnd w:id="47"/>
      <w:bookmarkEnd w:id="46"/>
    </w:p>
    <w:p w14:paraId="08AB2B53" w14:textId="1A694083" w:rsidR="00C0452D" w:rsidRPr="00C0452D" w:rsidRDefault="00C0452D" w:rsidP="00C0452D">
      <w:pPr>
        <w:pStyle w:val="PargrafodaLista"/>
        <w:numPr>
          <w:ilvl w:val="2"/>
          <w:numId w:val="3"/>
        </w:numPr>
        <w:tabs>
          <w:tab w:val="left" w:pos="284"/>
        </w:tabs>
        <w:spacing w:after="0" w:line="360" w:lineRule="auto"/>
        <w:ind w:left="0" w:firstLine="0"/>
        <w:rPr>
          <w:rFonts w:ascii="Arial" w:hAnsi="Arial" w:cs="Arial"/>
        </w:rPr>
      </w:pPr>
      <w:r w:rsidRPr="00C0452D">
        <w:rPr>
          <w:rFonts w:ascii="Arial" w:hAnsi="Arial" w:cs="Arial"/>
        </w:rPr>
        <w:t>A adjudicação dos serviços é feita de acordo com o critério da proposta economicamente mais vantajosa, determinada pela avaliação do preço enquanto único aspeto da execução do contrato a celebrar.</w:t>
      </w:r>
    </w:p>
    <w:p w14:paraId="2EF31FC9" w14:textId="77777777" w:rsidR="00C0452D" w:rsidRDefault="00C0452D" w:rsidP="00C0452D">
      <w:pPr>
        <w:pStyle w:val="PargrafodaLista"/>
        <w:numPr>
          <w:ilvl w:val="2"/>
          <w:numId w:val="3"/>
        </w:numPr>
        <w:tabs>
          <w:tab w:val="left" w:pos="284"/>
        </w:tabs>
        <w:spacing w:after="0" w:line="360" w:lineRule="auto"/>
        <w:ind w:left="0" w:firstLine="0"/>
        <w:rPr>
          <w:rFonts w:ascii="Arial" w:hAnsi="Arial" w:cs="Arial"/>
        </w:rPr>
      </w:pPr>
      <w:r w:rsidRPr="00C0452D">
        <w:rPr>
          <w:rFonts w:ascii="Arial" w:hAnsi="Arial" w:cs="Arial"/>
        </w:rPr>
        <w:lastRenderedPageBreak/>
        <w:t>A melhor proposta é aquela que apresentar um preço contratual mais baixo, calculado através do somatório do produto entre os preços unitários propostos e as horas previstas para cada tipologia de serviço.</w:t>
      </w:r>
    </w:p>
    <w:p w14:paraId="64A9D157" w14:textId="45BAEBC1" w:rsidR="00C0452D" w:rsidRPr="00C0452D" w:rsidRDefault="00C0452D" w:rsidP="00C0452D">
      <w:pPr>
        <w:pStyle w:val="PargrafodaLista"/>
        <w:numPr>
          <w:ilvl w:val="2"/>
          <w:numId w:val="3"/>
        </w:numPr>
        <w:tabs>
          <w:tab w:val="left" w:pos="284"/>
        </w:tabs>
        <w:spacing w:after="0" w:line="360" w:lineRule="auto"/>
        <w:ind w:left="0" w:firstLine="0"/>
        <w:rPr>
          <w:rFonts w:ascii="Arial" w:hAnsi="Arial" w:cs="Arial"/>
        </w:rPr>
      </w:pPr>
      <w:r w:rsidRPr="00C0452D">
        <w:rPr>
          <w:rFonts w:ascii="Arial" w:hAnsi="Arial" w:cs="Arial"/>
        </w:rPr>
        <w:t>Verificando-se empate depois de aplicado o descrito nos números anteriores, considera-se sucessivamente, como critério de desempate o menor preço unitário apresentado nos seguintes itens, sucessivamente:</w:t>
      </w:r>
    </w:p>
    <w:p w14:paraId="2AB79F58" w14:textId="3F6AD692" w:rsidR="00F135F3" w:rsidRPr="00C713BF" w:rsidRDefault="00F135F3" w:rsidP="00F135F3">
      <w:pPr>
        <w:spacing w:after="0" w:line="360" w:lineRule="auto"/>
        <w:ind w:left="851" w:hanging="284"/>
        <w:rPr>
          <w:rFonts w:ascii="Arial" w:hAnsi="Arial" w:cs="Arial"/>
        </w:rPr>
      </w:pPr>
      <w:r w:rsidRPr="00C713BF">
        <w:rPr>
          <w:rFonts w:ascii="Arial" w:hAnsi="Arial" w:cs="Arial"/>
        </w:rPr>
        <w:t>a</w:t>
      </w:r>
      <w:r>
        <w:rPr>
          <w:rFonts w:ascii="Arial" w:hAnsi="Arial" w:cs="Arial"/>
        </w:rPr>
        <w:t xml:space="preserve">) Item 1 (Anexo II-I) - </w:t>
      </w:r>
      <w:r w:rsidRPr="00F135F3">
        <w:rPr>
          <w:rFonts w:ascii="Arial" w:hAnsi="Arial" w:cs="Arial"/>
        </w:rPr>
        <w:t>Trabalhos preparatórios</w:t>
      </w:r>
      <w:r w:rsidRPr="00C713BF">
        <w:rPr>
          <w:rFonts w:ascii="Arial" w:hAnsi="Arial" w:cs="Arial"/>
        </w:rPr>
        <w:t>;</w:t>
      </w:r>
    </w:p>
    <w:p w14:paraId="6168BD39" w14:textId="6A5FC8A6" w:rsidR="00F135F3" w:rsidRPr="00C713BF" w:rsidRDefault="00F135F3" w:rsidP="00F135F3">
      <w:pPr>
        <w:spacing w:after="0" w:line="360" w:lineRule="auto"/>
        <w:ind w:left="851" w:hanging="284"/>
        <w:rPr>
          <w:rFonts w:ascii="Arial" w:hAnsi="Arial" w:cs="Arial"/>
        </w:rPr>
      </w:pPr>
      <w:r>
        <w:rPr>
          <w:rFonts w:ascii="Arial" w:hAnsi="Arial" w:cs="Arial"/>
        </w:rPr>
        <w:t xml:space="preserve">b) Item 2 (Anexo II-I) - </w:t>
      </w:r>
      <w:r w:rsidRPr="00F135F3">
        <w:rPr>
          <w:rFonts w:ascii="Arial" w:hAnsi="Arial" w:cs="Arial"/>
        </w:rPr>
        <w:t>Demolições</w:t>
      </w:r>
      <w:r w:rsidRPr="00C713BF">
        <w:rPr>
          <w:rFonts w:ascii="Arial" w:hAnsi="Arial" w:cs="Arial"/>
        </w:rPr>
        <w:t>;</w:t>
      </w:r>
    </w:p>
    <w:p w14:paraId="0A300DC6" w14:textId="45327C88" w:rsidR="00F135F3" w:rsidRDefault="00F135F3" w:rsidP="00F135F3">
      <w:pPr>
        <w:spacing w:after="0" w:line="360" w:lineRule="auto"/>
        <w:ind w:left="851" w:hanging="284"/>
        <w:rPr>
          <w:rFonts w:ascii="Arial" w:hAnsi="Arial" w:cs="Arial"/>
        </w:rPr>
      </w:pPr>
      <w:r>
        <w:rPr>
          <w:rFonts w:ascii="Arial" w:hAnsi="Arial" w:cs="Arial"/>
        </w:rPr>
        <w:t xml:space="preserve">c) Item 3 (Anexo II-I) - </w:t>
      </w:r>
      <w:r w:rsidRPr="00F135F3">
        <w:rPr>
          <w:rFonts w:ascii="Arial" w:hAnsi="Arial" w:cs="Arial"/>
        </w:rPr>
        <w:t>Movimentos de terras</w:t>
      </w:r>
      <w:r>
        <w:rPr>
          <w:rFonts w:ascii="Arial" w:hAnsi="Arial" w:cs="Arial"/>
        </w:rPr>
        <w:t>;</w:t>
      </w:r>
    </w:p>
    <w:p w14:paraId="708D2524" w14:textId="04E39B5A" w:rsidR="00F135F3" w:rsidRDefault="00F135F3" w:rsidP="00F135F3">
      <w:pPr>
        <w:spacing w:after="0" w:line="360" w:lineRule="auto"/>
        <w:ind w:left="851" w:hanging="284"/>
        <w:rPr>
          <w:rFonts w:ascii="Arial" w:hAnsi="Arial" w:cs="Arial"/>
        </w:rPr>
      </w:pPr>
      <w:r>
        <w:rPr>
          <w:rFonts w:ascii="Arial" w:hAnsi="Arial" w:cs="Arial"/>
        </w:rPr>
        <w:t xml:space="preserve">d) Item 4 (Anexo II-I) - </w:t>
      </w:r>
      <w:r w:rsidRPr="00F135F3">
        <w:rPr>
          <w:rFonts w:ascii="Arial" w:hAnsi="Arial" w:cs="Arial"/>
        </w:rPr>
        <w:t>Fundações</w:t>
      </w:r>
      <w:r>
        <w:rPr>
          <w:rFonts w:ascii="Arial" w:hAnsi="Arial" w:cs="Arial"/>
        </w:rPr>
        <w:t>;</w:t>
      </w:r>
    </w:p>
    <w:p w14:paraId="7FCD9ED3" w14:textId="6C70FCE8" w:rsidR="00F135F3" w:rsidRPr="00C713BF" w:rsidRDefault="00F135F3" w:rsidP="00F135F3">
      <w:pPr>
        <w:spacing w:after="0" w:line="360" w:lineRule="auto"/>
        <w:ind w:left="851" w:hanging="284"/>
        <w:rPr>
          <w:rFonts w:ascii="Arial" w:hAnsi="Arial" w:cs="Arial"/>
        </w:rPr>
      </w:pPr>
      <w:r>
        <w:rPr>
          <w:rFonts w:ascii="Arial" w:hAnsi="Arial" w:cs="Arial"/>
        </w:rPr>
        <w:t xml:space="preserve">e) Item </w:t>
      </w:r>
      <w:r w:rsidR="009F2955">
        <w:rPr>
          <w:rFonts w:ascii="Arial" w:hAnsi="Arial" w:cs="Arial"/>
        </w:rPr>
        <w:t>5</w:t>
      </w:r>
      <w:r>
        <w:rPr>
          <w:rFonts w:ascii="Arial" w:hAnsi="Arial" w:cs="Arial"/>
        </w:rPr>
        <w:t xml:space="preserve"> (Anexo II-I) - </w:t>
      </w:r>
      <w:r w:rsidRPr="00F135F3">
        <w:rPr>
          <w:rFonts w:ascii="Arial" w:hAnsi="Arial" w:cs="Arial"/>
        </w:rPr>
        <w:t>Muro de contenção de terras</w:t>
      </w:r>
      <w:r>
        <w:rPr>
          <w:rFonts w:ascii="Arial" w:hAnsi="Arial" w:cs="Arial"/>
        </w:rPr>
        <w:t>.</w:t>
      </w:r>
    </w:p>
    <w:p w14:paraId="0F04AE0D" w14:textId="77777777" w:rsidR="00CF2774" w:rsidRDefault="00C0452D" w:rsidP="00CF2774">
      <w:pPr>
        <w:pStyle w:val="PargrafodaLista"/>
        <w:numPr>
          <w:ilvl w:val="2"/>
          <w:numId w:val="3"/>
        </w:numPr>
        <w:tabs>
          <w:tab w:val="left" w:pos="284"/>
        </w:tabs>
        <w:spacing w:line="360" w:lineRule="auto"/>
        <w:ind w:left="0" w:firstLine="0"/>
        <w:rPr>
          <w:rFonts w:ascii="Arial" w:hAnsi="Arial" w:cs="Arial"/>
        </w:rPr>
      </w:pPr>
      <w:r w:rsidRPr="00C0452D">
        <w:rPr>
          <w:rFonts w:ascii="Arial" w:hAnsi="Arial" w:cs="Arial"/>
        </w:rPr>
        <w:t>Mantendo-se o empate entre duas ou mais propostas, o desempate será efetuado por sorteio, sendo notificados todos os concorrentes da data, hora e local a efetuar o mesmo, mediante notificação genérica a efetuar através da plataforma eletrónica.</w:t>
      </w:r>
    </w:p>
    <w:p w14:paraId="781E1FC4" w14:textId="77777777" w:rsidR="00F904FB" w:rsidRPr="00C0452D" w:rsidRDefault="00F904FB" w:rsidP="00F904FB">
      <w:pPr>
        <w:pStyle w:val="PargrafodaLista"/>
        <w:tabs>
          <w:tab w:val="left" w:pos="284"/>
        </w:tabs>
        <w:spacing w:after="0" w:line="360" w:lineRule="auto"/>
        <w:ind w:left="0"/>
        <w:rPr>
          <w:rFonts w:ascii="Arial" w:hAnsi="Arial" w:cs="Arial"/>
        </w:rPr>
      </w:pPr>
    </w:p>
    <w:p w14:paraId="4719094C" w14:textId="5C4D9A4E" w:rsidR="00961CB9" w:rsidRPr="00572394" w:rsidRDefault="008F4B0A" w:rsidP="00F904FB">
      <w:pPr>
        <w:pStyle w:val="Cabealho2"/>
        <w:spacing w:before="0" w:after="240"/>
        <w:jc w:val="both"/>
        <w:rPr>
          <w:rFonts w:ascii="Arial" w:hAnsi="Arial" w:cs="Arial"/>
          <w:color w:val="auto"/>
          <w:sz w:val="22"/>
          <w:szCs w:val="22"/>
        </w:rPr>
      </w:pPr>
      <w:bookmarkStart w:id="48" w:name="_Toc48042940"/>
      <w:r>
        <w:rPr>
          <w:rFonts w:ascii="Arial" w:hAnsi="Arial" w:cs="Arial"/>
          <w:color w:val="auto"/>
          <w:sz w:val="22"/>
          <w:szCs w:val="22"/>
        </w:rPr>
        <w:t>A</w:t>
      </w:r>
      <w:r w:rsidR="00F904FB">
        <w:rPr>
          <w:rFonts w:ascii="Arial" w:hAnsi="Arial" w:cs="Arial"/>
          <w:color w:val="auto"/>
          <w:sz w:val="22"/>
          <w:szCs w:val="22"/>
        </w:rPr>
        <w:t>rtigo 20</w:t>
      </w:r>
      <w:r w:rsidR="00961CB9" w:rsidRPr="00572394">
        <w:rPr>
          <w:rFonts w:ascii="Arial" w:hAnsi="Arial" w:cs="Arial"/>
          <w:color w:val="auto"/>
          <w:sz w:val="22"/>
          <w:szCs w:val="22"/>
        </w:rPr>
        <w:t>.º</w:t>
      </w:r>
      <w:r w:rsidR="00B87E36">
        <w:rPr>
          <w:rFonts w:ascii="Arial" w:hAnsi="Arial" w:cs="Arial"/>
          <w:color w:val="auto"/>
          <w:sz w:val="22"/>
          <w:szCs w:val="22"/>
        </w:rPr>
        <w:t xml:space="preserve"> - </w:t>
      </w:r>
      <w:bookmarkStart w:id="49" w:name="_Toc380065548"/>
      <w:r w:rsidR="00961CB9" w:rsidRPr="00572394">
        <w:rPr>
          <w:rFonts w:ascii="Arial" w:hAnsi="Arial" w:cs="Arial"/>
          <w:color w:val="auto"/>
          <w:sz w:val="22"/>
          <w:szCs w:val="22"/>
        </w:rPr>
        <w:t xml:space="preserve">Esclarecimentos </w:t>
      </w:r>
      <w:r w:rsidR="00C70083">
        <w:rPr>
          <w:rFonts w:ascii="Arial" w:hAnsi="Arial" w:cs="Arial"/>
          <w:color w:val="auto"/>
          <w:sz w:val="22"/>
          <w:szCs w:val="22"/>
        </w:rPr>
        <w:t xml:space="preserve">e suprimentos </w:t>
      </w:r>
      <w:r w:rsidR="00961CB9" w:rsidRPr="00572394">
        <w:rPr>
          <w:rFonts w:ascii="Arial" w:hAnsi="Arial" w:cs="Arial"/>
          <w:color w:val="auto"/>
          <w:sz w:val="22"/>
          <w:szCs w:val="22"/>
        </w:rPr>
        <w:t>a prestar pelos concorrentes</w:t>
      </w:r>
      <w:bookmarkEnd w:id="49"/>
      <w:bookmarkEnd w:id="48"/>
      <w:r w:rsidR="00961CB9" w:rsidRPr="00572394">
        <w:rPr>
          <w:rFonts w:ascii="Arial" w:hAnsi="Arial" w:cs="Arial"/>
          <w:color w:val="auto"/>
          <w:sz w:val="22"/>
          <w:szCs w:val="22"/>
        </w:rPr>
        <w:t xml:space="preserve"> </w:t>
      </w:r>
    </w:p>
    <w:p w14:paraId="0D4A924F" w14:textId="77777777" w:rsidR="00F904FB" w:rsidRPr="00F904FB" w:rsidRDefault="00F904FB" w:rsidP="00F904FB">
      <w:pPr>
        <w:numPr>
          <w:ilvl w:val="0"/>
          <w:numId w:val="25"/>
        </w:numPr>
        <w:tabs>
          <w:tab w:val="left" w:pos="284"/>
        </w:tabs>
        <w:spacing w:after="120" w:line="360" w:lineRule="auto"/>
        <w:ind w:left="0" w:firstLine="0"/>
        <w:contextualSpacing/>
        <w:rPr>
          <w:rFonts w:ascii="Arial" w:hAnsi="Arial" w:cs="Arial"/>
        </w:rPr>
      </w:pPr>
      <w:r w:rsidRPr="00F904FB">
        <w:rPr>
          <w:rFonts w:ascii="Arial" w:hAnsi="Arial" w:cs="Arial"/>
        </w:rPr>
        <w:t>O Júri do concurso pode pedir aos concorrentes quaisquer esclarecimentos sobre as propostas apresentadas que considere necessários para efeito da análise e avaliação das mesmas.</w:t>
      </w:r>
    </w:p>
    <w:p w14:paraId="00DBA1D1" w14:textId="77777777" w:rsidR="00F904FB" w:rsidRPr="00F904FB" w:rsidRDefault="00F904FB" w:rsidP="00F904FB">
      <w:pPr>
        <w:numPr>
          <w:ilvl w:val="0"/>
          <w:numId w:val="25"/>
        </w:numPr>
        <w:tabs>
          <w:tab w:val="left" w:pos="284"/>
        </w:tabs>
        <w:spacing w:after="120" w:line="360" w:lineRule="auto"/>
        <w:ind w:left="0" w:firstLine="0"/>
        <w:contextualSpacing/>
        <w:rPr>
          <w:rFonts w:ascii="Arial" w:hAnsi="Arial" w:cs="Arial"/>
        </w:rPr>
      </w:pPr>
      <w:r w:rsidRPr="00F904FB">
        <w:rPr>
          <w:rFonts w:ascii="Arial" w:hAnsi="Arial" w:cs="Arial"/>
        </w:rPr>
        <w:t>Os esclarecimentos prestados pelos concorrentes sobre as respetivas propostas fazem parte integrante das mesmas, desde que observadas as regras fixadas no n.º 2 do artigo 72.º do CCP.</w:t>
      </w:r>
    </w:p>
    <w:p w14:paraId="04DB7C7C" w14:textId="77777777" w:rsidR="00F904FB" w:rsidRPr="00F904FB" w:rsidRDefault="00F904FB" w:rsidP="00F904FB">
      <w:pPr>
        <w:numPr>
          <w:ilvl w:val="0"/>
          <w:numId w:val="25"/>
        </w:numPr>
        <w:tabs>
          <w:tab w:val="left" w:pos="284"/>
        </w:tabs>
        <w:spacing w:after="120" w:line="360" w:lineRule="auto"/>
        <w:ind w:left="0" w:firstLine="0"/>
        <w:contextualSpacing/>
        <w:rPr>
          <w:rFonts w:ascii="Arial" w:hAnsi="Arial" w:cs="Arial"/>
        </w:rPr>
      </w:pPr>
      <w:r w:rsidRPr="00F904FB">
        <w:rPr>
          <w:rFonts w:ascii="Arial" w:hAnsi="Arial" w:cs="Arial"/>
        </w:rPr>
        <w:t>O Júri do concurso deve solicitar aos concorrentes que, no prazo máximo de 5 (cinco) dias, procedam ao suprimento de irregularidades das suas propostas por preterição de formalidades não essenciais e que careçam de suprimento, incluindo a apresentação de documentos que se limitem a comprovar factos ou qualidades anteriores à data de apresentação da proposta, e desde que tal suprimento não afete a concorrência e a igualdade de tratamento;</w:t>
      </w:r>
    </w:p>
    <w:p w14:paraId="7343654E" w14:textId="77777777" w:rsidR="00F904FB" w:rsidRPr="00F904FB" w:rsidRDefault="00F904FB" w:rsidP="00F904FB">
      <w:pPr>
        <w:numPr>
          <w:ilvl w:val="0"/>
          <w:numId w:val="25"/>
        </w:numPr>
        <w:tabs>
          <w:tab w:val="left" w:pos="284"/>
        </w:tabs>
        <w:spacing w:after="120" w:line="360" w:lineRule="auto"/>
        <w:ind w:left="0" w:firstLine="0"/>
        <w:contextualSpacing/>
        <w:rPr>
          <w:rFonts w:ascii="Arial" w:hAnsi="Arial" w:cs="Arial"/>
        </w:rPr>
      </w:pPr>
      <w:r w:rsidRPr="00F904FB">
        <w:rPr>
          <w:rFonts w:ascii="Arial" w:hAnsi="Arial" w:cs="Arial"/>
        </w:rPr>
        <w:t>O júri procede à retificação oficiosa de erros de escrita ou de cálculo contidos nas propostas, desde que seja evidente para qualquer destinatário a existência do erro e os termos em que o mesmo deve ser corrigido.</w:t>
      </w:r>
    </w:p>
    <w:p w14:paraId="011966BB" w14:textId="32D5BA53" w:rsidR="005F2216" w:rsidRDefault="00F904FB" w:rsidP="00F904FB">
      <w:pPr>
        <w:numPr>
          <w:ilvl w:val="0"/>
          <w:numId w:val="25"/>
        </w:numPr>
        <w:tabs>
          <w:tab w:val="left" w:pos="284"/>
        </w:tabs>
        <w:spacing w:after="0" w:line="360" w:lineRule="auto"/>
        <w:ind w:left="0" w:firstLine="0"/>
        <w:contextualSpacing/>
        <w:rPr>
          <w:rFonts w:ascii="Arial" w:hAnsi="Arial" w:cs="Arial"/>
        </w:rPr>
      </w:pPr>
      <w:r w:rsidRPr="00F904FB">
        <w:rPr>
          <w:rFonts w:ascii="Arial" w:hAnsi="Arial" w:cs="Arial"/>
        </w:rPr>
        <w:t>Os pedidos do Júri formulados nos termos dos n.º</w:t>
      </w:r>
      <w:r w:rsidRPr="00F904FB">
        <w:rPr>
          <w:rFonts w:ascii="Arial" w:hAnsi="Arial" w:cs="Arial"/>
          <w:vertAlign w:val="superscript"/>
        </w:rPr>
        <w:t>s</w:t>
      </w:r>
      <w:r w:rsidRPr="00F904FB">
        <w:rPr>
          <w:rFonts w:ascii="Arial" w:hAnsi="Arial" w:cs="Arial"/>
        </w:rPr>
        <w:t xml:space="preserve"> 1 e 3, bem como as respetivas respostas, serão disponibilizados a todos os concorrentes na plataforma eletrónica de contratação.</w:t>
      </w:r>
    </w:p>
    <w:p w14:paraId="4C59CAC2" w14:textId="77777777" w:rsidR="00F904FB" w:rsidRPr="00F904FB" w:rsidRDefault="00F904FB" w:rsidP="00F904FB">
      <w:pPr>
        <w:tabs>
          <w:tab w:val="left" w:pos="284"/>
        </w:tabs>
        <w:spacing w:after="0" w:line="360" w:lineRule="auto"/>
        <w:contextualSpacing/>
        <w:rPr>
          <w:rFonts w:ascii="Arial" w:hAnsi="Arial" w:cs="Arial"/>
        </w:rPr>
      </w:pPr>
    </w:p>
    <w:p w14:paraId="699CEEB2" w14:textId="7C179607" w:rsidR="00CC25D7" w:rsidRPr="00572394" w:rsidRDefault="00616A60" w:rsidP="00B87E36">
      <w:pPr>
        <w:pStyle w:val="Cabealho2"/>
        <w:spacing w:before="0" w:after="240"/>
        <w:rPr>
          <w:rFonts w:ascii="Arial" w:hAnsi="Arial" w:cs="Arial"/>
          <w:color w:val="auto"/>
          <w:sz w:val="22"/>
          <w:szCs w:val="22"/>
        </w:rPr>
      </w:pPr>
      <w:bookmarkStart w:id="50" w:name="_Toc48042941"/>
      <w:r w:rsidRPr="00572394">
        <w:rPr>
          <w:rFonts w:ascii="Arial" w:hAnsi="Arial" w:cs="Arial"/>
          <w:color w:val="auto"/>
          <w:sz w:val="22"/>
          <w:szCs w:val="22"/>
        </w:rPr>
        <w:lastRenderedPageBreak/>
        <w:t>Artigo 2</w:t>
      </w:r>
      <w:r w:rsidR="00F904FB">
        <w:rPr>
          <w:rFonts w:ascii="Arial" w:hAnsi="Arial" w:cs="Arial"/>
          <w:color w:val="auto"/>
          <w:sz w:val="22"/>
          <w:szCs w:val="22"/>
        </w:rPr>
        <w:t>1</w:t>
      </w:r>
      <w:r w:rsidR="00CC25D7" w:rsidRPr="00572394">
        <w:rPr>
          <w:rFonts w:ascii="Arial" w:hAnsi="Arial" w:cs="Arial"/>
          <w:color w:val="auto"/>
          <w:sz w:val="22"/>
          <w:szCs w:val="22"/>
        </w:rPr>
        <w:t xml:space="preserve">.º </w:t>
      </w:r>
      <w:bookmarkStart w:id="51" w:name="_Toc380065550"/>
      <w:r w:rsidR="00B87E36">
        <w:rPr>
          <w:rFonts w:ascii="Arial" w:hAnsi="Arial" w:cs="Arial"/>
          <w:color w:val="auto"/>
          <w:sz w:val="22"/>
          <w:szCs w:val="22"/>
        </w:rPr>
        <w:t xml:space="preserve">- </w:t>
      </w:r>
      <w:r w:rsidR="00CC25D7" w:rsidRPr="00572394">
        <w:rPr>
          <w:rFonts w:ascii="Arial" w:hAnsi="Arial" w:cs="Arial"/>
          <w:color w:val="auto"/>
          <w:sz w:val="22"/>
          <w:szCs w:val="22"/>
        </w:rPr>
        <w:t xml:space="preserve">Lista </w:t>
      </w:r>
      <w:r w:rsidR="005664E1" w:rsidRPr="00572394">
        <w:rPr>
          <w:rFonts w:ascii="Arial" w:hAnsi="Arial" w:cs="Arial"/>
          <w:color w:val="auto"/>
          <w:sz w:val="22"/>
          <w:szCs w:val="22"/>
        </w:rPr>
        <w:t xml:space="preserve">dos concorrentes </w:t>
      </w:r>
      <w:r w:rsidR="00CC25D7" w:rsidRPr="00572394">
        <w:rPr>
          <w:rFonts w:ascii="Arial" w:hAnsi="Arial" w:cs="Arial"/>
          <w:color w:val="auto"/>
          <w:sz w:val="22"/>
          <w:szCs w:val="22"/>
        </w:rPr>
        <w:t>e consulta</w:t>
      </w:r>
      <w:r w:rsidR="00CA79CE" w:rsidRPr="00572394">
        <w:rPr>
          <w:rFonts w:ascii="Arial" w:hAnsi="Arial" w:cs="Arial"/>
          <w:color w:val="auto"/>
          <w:sz w:val="22"/>
          <w:szCs w:val="22"/>
        </w:rPr>
        <w:t xml:space="preserve"> de propostas apresentadas</w:t>
      </w:r>
      <w:bookmarkEnd w:id="51"/>
      <w:bookmarkEnd w:id="50"/>
    </w:p>
    <w:p w14:paraId="6C3215A6" w14:textId="77777777" w:rsidR="00F904FB" w:rsidRPr="00F904FB" w:rsidRDefault="00F904FB" w:rsidP="00F904FB">
      <w:pPr>
        <w:numPr>
          <w:ilvl w:val="0"/>
          <w:numId w:val="26"/>
        </w:numPr>
        <w:tabs>
          <w:tab w:val="left" w:pos="284"/>
        </w:tabs>
        <w:spacing w:after="120" w:line="360" w:lineRule="auto"/>
        <w:ind w:left="0" w:firstLine="0"/>
        <w:contextualSpacing/>
        <w:rPr>
          <w:rFonts w:ascii="Arial" w:hAnsi="Arial" w:cs="Arial"/>
        </w:rPr>
      </w:pPr>
      <w:r w:rsidRPr="00F904FB">
        <w:rPr>
          <w:rFonts w:ascii="Arial" w:hAnsi="Arial" w:cs="Arial"/>
        </w:rPr>
        <w:t>No dia seguinte ao termo do prazo fixado para apresentação das propostas, o Júri procede à publicitação da lista de propostas na plataforma eletrónica utilizada pelo representante do Dono da Obra, nos termos previstos no n.º 1 do artigo 138.º do CCP.</w:t>
      </w:r>
    </w:p>
    <w:p w14:paraId="58757092" w14:textId="77777777" w:rsidR="00F904FB" w:rsidRPr="00F904FB" w:rsidRDefault="00F904FB" w:rsidP="00F904FB">
      <w:pPr>
        <w:numPr>
          <w:ilvl w:val="0"/>
          <w:numId w:val="26"/>
        </w:numPr>
        <w:tabs>
          <w:tab w:val="left" w:pos="284"/>
        </w:tabs>
        <w:spacing w:after="120" w:line="360" w:lineRule="auto"/>
        <w:ind w:left="0" w:firstLine="0"/>
        <w:contextualSpacing/>
        <w:rPr>
          <w:rFonts w:ascii="Arial" w:hAnsi="Arial" w:cs="Arial"/>
        </w:rPr>
      </w:pPr>
      <w:r w:rsidRPr="00F904FB">
        <w:rPr>
          <w:rFonts w:ascii="Arial" w:hAnsi="Arial" w:cs="Arial"/>
        </w:rPr>
        <w:t>Aos concorrentes incluídos na lista acima referida é permitida a consulta na plataforma eletrónica de todas as propostas apresentadas.</w:t>
      </w:r>
    </w:p>
    <w:p w14:paraId="384A2120" w14:textId="369FE0C2" w:rsidR="008C5919" w:rsidRDefault="00F904FB" w:rsidP="00F904FB">
      <w:pPr>
        <w:numPr>
          <w:ilvl w:val="0"/>
          <w:numId w:val="26"/>
        </w:numPr>
        <w:tabs>
          <w:tab w:val="left" w:pos="284"/>
        </w:tabs>
        <w:spacing w:after="0" w:line="360" w:lineRule="auto"/>
        <w:ind w:left="0" w:firstLine="0"/>
        <w:contextualSpacing/>
        <w:rPr>
          <w:rFonts w:ascii="Arial" w:hAnsi="Arial" w:cs="Arial"/>
        </w:rPr>
      </w:pPr>
      <w:r w:rsidRPr="00F904FB">
        <w:rPr>
          <w:rFonts w:ascii="Arial" w:hAnsi="Arial" w:cs="Arial"/>
        </w:rPr>
        <w:t>Os interessados que não tenham sido incluídos na lista podem reclamar desse facto no prazo de 3 (três) dias contados da sua publicitação, para o que devem apresentar comprovativo da apresentação tempestiva da sua proposta, seguindo-se os termos previstos no n.º 4 do artigo 138.º do CCP.</w:t>
      </w:r>
    </w:p>
    <w:p w14:paraId="2E7E3EAE" w14:textId="77777777" w:rsidR="00F904FB" w:rsidRPr="00F904FB" w:rsidRDefault="00F904FB" w:rsidP="00F904FB">
      <w:pPr>
        <w:tabs>
          <w:tab w:val="left" w:pos="284"/>
        </w:tabs>
        <w:spacing w:after="0" w:line="360" w:lineRule="auto"/>
        <w:contextualSpacing/>
        <w:rPr>
          <w:rFonts w:ascii="Arial" w:hAnsi="Arial" w:cs="Arial"/>
        </w:rPr>
      </w:pPr>
    </w:p>
    <w:p w14:paraId="19AACB82" w14:textId="62F87DBF" w:rsidR="008C5919" w:rsidRPr="00572394" w:rsidRDefault="00616A60" w:rsidP="00B87E36">
      <w:pPr>
        <w:pStyle w:val="Cabealho2"/>
        <w:spacing w:before="0" w:after="240"/>
        <w:rPr>
          <w:rFonts w:ascii="Arial" w:hAnsi="Arial" w:cs="Arial"/>
          <w:color w:val="auto"/>
          <w:sz w:val="22"/>
          <w:szCs w:val="22"/>
        </w:rPr>
      </w:pPr>
      <w:bookmarkStart w:id="52" w:name="_Toc48042942"/>
      <w:r w:rsidRPr="00572394">
        <w:rPr>
          <w:rFonts w:ascii="Arial" w:hAnsi="Arial" w:cs="Arial"/>
          <w:color w:val="auto"/>
          <w:sz w:val="22"/>
          <w:szCs w:val="22"/>
        </w:rPr>
        <w:t>Artigo 2</w:t>
      </w:r>
      <w:r w:rsidR="00F904FB">
        <w:rPr>
          <w:rFonts w:ascii="Arial" w:hAnsi="Arial" w:cs="Arial"/>
          <w:color w:val="auto"/>
          <w:sz w:val="22"/>
          <w:szCs w:val="22"/>
        </w:rPr>
        <w:t>2</w:t>
      </w:r>
      <w:r w:rsidR="008C5919" w:rsidRPr="00572394">
        <w:rPr>
          <w:rFonts w:ascii="Arial" w:hAnsi="Arial" w:cs="Arial"/>
          <w:color w:val="auto"/>
          <w:sz w:val="22"/>
          <w:szCs w:val="22"/>
        </w:rPr>
        <w:t xml:space="preserve">.º </w:t>
      </w:r>
      <w:r w:rsidR="00B87E36">
        <w:rPr>
          <w:rFonts w:ascii="Arial" w:hAnsi="Arial" w:cs="Arial"/>
          <w:color w:val="auto"/>
          <w:sz w:val="22"/>
          <w:szCs w:val="22"/>
        </w:rPr>
        <w:t>-</w:t>
      </w:r>
      <w:bookmarkStart w:id="53" w:name="_Toc380065552"/>
      <w:r w:rsidR="00B87E36">
        <w:rPr>
          <w:rFonts w:ascii="Arial" w:hAnsi="Arial" w:cs="Arial"/>
          <w:color w:val="auto"/>
          <w:sz w:val="22"/>
          <w:szCs w:val="22"/>
        </w:rPr>
        <w:t xml:space="preserve"> </w:t>
      </w:r>
      <w:r w:rsidR="008C5919" w:rsidRPr="00572394">
        <w:rPr>
          <w:rFonts w:ascii="Arial" w:hAnsi="Arial" w:cs="Arial"/>
          <w:color w:val="auto"/>
          <w:sz w:val="22"/>
          <w:szCs w:val="22"/>
        </w:rPr>
        <w:t>Relatório preliminar</w:t>
      </w:r>
      <w:bookmarkEnd w:id="53"/>
      <w:bookmarkEnd w:id="52"/>
    </w:p>
    <w:p w14:paraId="383D8043" w14:textId="77777777" w:rsidR="00F904FB" w:rsidRPr="00F904FB" w:rsidRDefault="00F904FB" w:rsidP="00F904FB">
      <w:pPr>
        <w:numPr>
          <w:ilvl w:val="0"/>
          <w:numId w:val="27"/>
        </w:numPr>
        <w:tabs>
          <w:tab w:val="left" w:pos="284"/>
        </w:tabs>
        <w:spacing w:after="0" w:line="360" w:lineRule="auto"/>
        <w:ind w:left="0" w:firstLine="0"/>
        <w:contextualSpacing/>
        <w:rPr>
          <w:rFonts w:ascii="Arial" w:hAnsi="Arial" w:cs="Arial"/>
        </w:rPr>
      </w:pPr>
      <w:r w:rsidRPr="00F904FB">
        <w:rPr>
          <w:rFonts w:ascii="Arial" w:hAnsi="Arial" w:cs="Arial"/>
        </w:rPr>
        <w:t>As propostas serão apreciadas pelo Júri do concurso.</w:t>
      </w:r>
    </w:p>
    <w:p w14:paraId="2A6E5B1D" w14:textId="77777777" w:rsidR="00F904FB" w:rsidRPr="00F904FB" w:rsidRDefault="00F904FB" w:rsidP="00F904FB">
      <w:pPr>
        <w:numPr>
          <w:ilvl w:val="0"/>
          <w:numId w:val="27"/>
        </w:numPr>
        <w:tabs>
          <w:tab w:val="left" w:pos="284"/>
        </w:tabs>
        <w:spacing w:after="0" w:line="360" w:lineRule="auto"/>
        <w:ind w:left="0" w:firstLine="0"/>
        <w:contextualSpacing/>
        <w:rPr>
          <w:rFonts w:ascii="Arial" w:hAnsi="Arial" w:cs="Arial"/>
        </w:rPr>
      </w:pPr>
      <w:r w:rsidRPr="00F904FB">
        <w:rPr>
          <w:rFonts w:ascii="Arial" w:hAnsi="Arial" w:cs="Arial"/>
        </w:rPr>
        <w:t>Após análise das propostas e aplicação do critério de adjudicação, o Júri elabora fundamentadamente um relatório preliminar, no qual propõe a ordenação das propostas.</w:t>
      </w:r>
    </w:p>
    <w:p w14:paraId="66AA3A07" w14:textId="77777777" w:rsidR="00F904FB" w:rsidRPr="00F904FB" w:rsidRDefault="00F904FB" w:rsidP="00F904FB">
      <w:pPr>
        <w:numPr>
          <w:ilvl w:val="0"/>
          <w:numId w:val="27"/>
        </w:numPr>
        <w:tabs>
          <w:tab w:val="left" w:pos="284"/>
        </w:tabs>
        <w:spacing w:after="0" w:line="360" w:lineRule="auto"/>
        <w:ind w:left="0" w:firstLine="0"/>
        <w:contextualSpacing/>
        <w:rPr>
          <w:rFonts w:ascii="Arial" w:hAnsi="Arial" w:cs="Arial"/>
        </w:rPr>
      </w:pPr>
      <w:r w:rsidRPr="00F904FB">
        <w:rPr>
          <w:rFonts w:ascii="Arial" w:hAnsi="Arial" w:cs="Arial"/>
        </w:rPr>
        <w:t>No relatório preliminar, o Júri do concurso também propõe, fundamentadamente, a exclusão das propostas pelos motivos previstos nos n.</w:t>
      </w:r>
      <w:r w:rsidRPr="00F904FB">
        <w:rPr>
          <w:rFonts w:ascii="Arial" w:hAnsi="Arial" w:cs="Arial"/>
          <w:vertAlign w:val="superscript"/>
        </w:rPr>
        <w:t>os</w:t>
      </w:r>
      <w:r w:rsidRPr="00F904FB">
        <w:rPr>
          <w:rFonts w:ascii="Arial" w:hAnsi="Arial" w:cs="Arial"/>
        </w:rPr>
        <w:t xml:space="preserve"> 2 e 3 do artigo 146.º do CCP.</w:t>
      </w:r>
    </w:p>
    <w:p w14:paraId="4686C0F7" w14:textId="4DC4B9FE" w:rsidR="005F2216" w:rsidRDefault="00F904FB" w:rsidP="00F904FB">
      <w:pPr>
        <w:numPr>
          <w:ilvl w:val="0"/>
          <w:numId w:val="27"/>
        </w:numPr>
        <w:tabs>
          <w:tab w:val="left" w:pos="284"/>
        </w:tabs>
        <w:spacing w:after="0" w:line="360" w:lineRule="auto"/>
        <w:ind w:left="0" w:firstLine="0"/>
        <w:contextualSpacing/>
        <w:rPr>
          <w:rFonts w:ascii="Arial" w:hAnsi="Arial" w:cs="Arial"/>
        </w:rPr>
      </w:pPr>
      <w:r w:rsidRPr="00F904FB">
        <w:rPr>
          <w:rFonts w:ascii="Arial" w:hAnsi="Arial" w:cs="Arial"/>
        </w:rPr>
        <w:t>Do relatório preliminar deve ainda constar referência aos esclarecimentos prestados pelos concorrentes, nos termos do disposto no artigo 72.º do CCP.</w:t>
      </w:r>
    </w:p>
    <w:p w14:paraId="0F201659" w14:textId="77777777" w:rsidR="00F904FB" w:rsidRPr="00F904FB" w:rsidRDefault="00F904FB" w:rsidP="00F904FB">
      <w:pPr>
        <w:tabs>
          <w:tab w:val="left" w:pos="284"/>
        </w:tabs>
        <w:spacing w:after="0" w:line="360" w:lineRule="auto"/>
        <w:contextualSpacing/>
        <w:rPr>
          <w:rFonts w:ascii="Arial" w:hAnsi="Arial" w:cs="Arial"/>
        </w:rPr>
      </w:pPr>
    </w:p>
    <w:p w14:paraId="1DAA405E" w14:textId="12DF1F25" w:rsidR="008C5919" w:rsidRPr="00572394" w:rsidRDefault="00616A60" w:rsidP="00B87E36">
      <w:pPr>
        <w:pStyle w:val="Cabealho2"/>
        <w:spacing w:before="0" w:after="240"/>
        <w:rPr>
          <w:rFonts w:ascii="Arial" w:hAnsi="Arial" w:cs="Arial"/>
          <w:color w:val="auto"/>
          <w:sz w:val="22"/>
          <w:szCs w:val="22"/>
        </w:rPr>
      </w:pPr>
      <w:bookmarkStart w:id="54" w:name="_Toc48042943"/>
      <w:r w:rsidRPr="00572394">
        <w:rPr>
          <w:rFonts w:ascii="Arial" w:hAnsi="Arial" w:cs="Arial"/>
          <w:color w:val="auto"/>
          <w:sz w:val="22"/>
          <w:szCs w:val="22"/>
        </w:rPr>
        <w:t>Artigo 2</w:t>
      </w:r>
      <w:r w:rsidR="00F904FB">
        <w:rPr>
          <w:rFonts w:ascii="Arial" w:hAnsi="Arial" w:cs="Arial"/>
          <w:color w:val="auto"/>
          <w:sz w:val="22"/>
          <w:szCs w:val="22"/>
        </w:rPr>
        <w:t>3</w:t>
      </w:r>
      <w:r w:rsidR="008C5919" w:rsidRPr="00572394">
        <w:rPr>
          <w:rFonts w:ascii="Arial" w:hAnsi="Arial" w:cs="Arial"/>
          <w:color w:val="auto"/>
          <w:sz w:val="22"/>
          <w:szCs w:val="22"/>
        </w:rPr>
        <w:t xml:space="preserve">.º </w:t>
      </w:r>
      <w:bookmarkStart w:id="55" w:name="_Toc380065554"/>
      <w:r w:rsidR="00B87E36">
        <w:rPr>
          <w:rFonts w:ascii="Arial" w:hAnsi="Arial" w:cs="Arial"/>
          <w:color w:val="auto"/>
          <w:sz w:val="22"/>
          <w:szCs w:val="22"/>
        </w:rPr>
        <w:t xml:space="preserve">- </w:t>
      </w:r>
      <w:r w:rsidR="008C5919" w:rsidRPr="00572394">
        <w:rPr>
          <w:rFonts w:ascii="Arial" w:hAnsi="Arial" w:cs="Arial"/>
          <w:color w:val="auto"/>
          <w:sz w:val="22"/>
          <w:szCs w:val="22"/>
        </w:rPr>
        <w:t>Audiência prévia</w:t>
      </w:r>
      <w:bookmarkEnd w:id="55"/>
      <w:bookmarkEnd w:id="54"/>
    </w:p>
    <w:p w14:paraId="444A39B0" w14:textId="77777777" w:rsidR="00F904FB" w:rsidRPr="00F904FB" w:rsidRDefault="00F904FB" w:rsidP="00F904FB">
      <w:pPr>
        <w:numPr>
          <w:ilvl w:val="0"/>
          <w:numId w:val="28"/>
        </w:numPr>
        <w:tabs>
          <w:tab w:val="left" w:pos="0"/>
          <w:tab w:val="left" w:pos="284"/>
        </w:tabs>
        <w:spacing w:after="120" w:line="360" w:lineRule="auto"/>
        <w:ind w:left="0" w:firstLine="0"/>
        <w:contextualSpacing/>
        <w:rPr>
          <w:rFonts w:ascii="Arial" w:hAnsi="Arial" w:cs="Arial"/>
        </w:rPr>
      </w:pPr>
      <w:bookmarkStart w:id="56" w:name="_Toc206477274"/>
      <w:r w:rsidRPr="00F904FB">
        <w:rPr>
          <w:rFonts w:ascii="Arial" w:hAnsi="Arial" w:cs="Arial"/>
        </w:rPr>
        <w:t>Elaborado o relatório preliminar, o Júri disponibiliza-o a todos os concorrentes na plataforma eletrónica de contratação, fixando-lhes o prazo de 5 (cinco) dias, para que se pronunciem, por escrito, ao abrigo do direito de audiência prévia.</w:t>
      </w:r>
    </w:p>
    <w:p w14:paraId="35E1A154" w14:textId="39E3D29E" w:rsidR="008443E1" w:rsidRDefault="00F904FB" w:rsidP="00F904FB">
      <w:pPr>
        <w:numPr>
          <w:ilvl w:val="0"/>
          <w:numId w:val="28"/>
        </w:numPr>
        <w:tabs>
          <w:tab w:val="left" w:pos="0"/>
          <w:tab w:val="left" w:pos="284"/>
        </w:tabs>
        <w:spacing w:after="0" w:line="360" w:lineRule="auto"/>
        <w:ind w:left="0" w:firstLine="0"/>
        <w:contextualSpacing/>
        <w:rPr>
          <w:rFonts w:ascii="Arial" w:hAnsi="Arial" w:cs="Arial"/>
        </w:rPr>
      </w:pPr>
      <w:r w:rsidRPr="00F904FB">
        <w:rPr>
          <w:rFonts w:ascii="Arial" w:hAnsi="Arial" w:cs="Arial"/>
        </w:rPr>
        <w:t>Durante a fase de audiência prévia, os concorrentes têm acesso às informações e comunicações escritas de qualquer natureza que estes tenham prestado, bem como às versões finais integrais das propostas apresentadas.</w:t>
      </w:r>
      <w:bookmarkEnd w:id="56"/>
    </w:p>
    <w:p w14:paraId="7413CB3E" w14:textId="77777777" w:rsidR="00F904FB" w:rsidRPr="00F904FB" w:rsidRDefault="00F904FB" w:rsidP="00F904FB">
      <w:pPr>
        <w:tabs>
          <w:tab w:val="left" w:pos="0"/>
          <w:tab w:val="left" w:pos="284"/>
        </w:tabs>
        <w:spacing w:after="0" w:line="360" w:lineRule="auto"/>
        <w:contextualSpacing/>
        <w:rPr>
          <w:rFonts w:ascii="Arial" w:hAnsi="Arial" w:cs="Arial"/>
        </w:rPr>
      </w:pPr>
    </w:p>
    <w:p w14:paraId="746CE7AF" w14:textId="04688660" w:rsidR="00CA6277" w:rsidRPr="00572394" w:rsidRDefault="00961CB9" w:rsidP="00B87E36">
      <w:pPr>
        <w:pStyle w:val="Cabealho2"/>
        <w:spacing w:before="0" w:after="240"/>
        <w:rPr>
          <w:rFonts w:ascii="Arial" w:hAnsi="Arial" w:cs="Arial"/>
          <w:color w:val="auto"/>
          <w:sz w:val="22"/>
          <w:szCs w:val="22"/>
        </w:rPr>
      </w:pPr>
      <w:bookmarkStart w:id="57" w:name="_Toc48042944"/>
      <w:r w:rsidRPr="00572394">
        <w:rPr>
          <w:rFonts w:ascii="Arial" w:hAnsi="Arial" w:cs="Arial"/>
          <w:color w:val="auto"/>
          <w:sz w:val="22"/>
          <w:szCs w:val="22"/>
        </w:rPr>
        <w:t xml:space="preserve">Artigo </w:t>
      </w:r>
      <w:r w:rsidR="008C5919" w:rsidRPr="00572394">
        <w:rPr>
          <w:rFonts w:ascii="Arial" w:hAnsi="Arial" w:cs="Arial"/>
          <w:color w:val="auto"/>
          <w:sz w:val="22"/>
          <w:szCs w:val="22"/>
        </w:rPr>
        <w:t>2</w:t>
      </w:r>
      <w:r w:rsidR="00F904FB">
        <w:rPr>
          <w:rFonts w:ascii="Arial" w:hAnsi="Arial" w:cs="Arial"/>
          <w:color w:val="auto"/>
          <w:sz w:val="22"/>
          <w:szCs w:val="22"/>
        </w:rPr>
        <w:t>4</w:t>
      </w:r>
      <w:r w:rsidR="008C5919" w:rsidRPr="00572394">
        <w:rPr>
          <w:rFonts w:ascii="Arial" w:hAnsi="Arial" w:cs="Arial"/>
          <w:color w:val="auto"/>
          <w:sz w:val="22"/>
          <w:szCs w:val="22"/>
        </w:rPr>
        <w:t xml:space="preserve">.º </w:t>
      </w:r>
      <w:bookmarkStart w:id="58" w:name="_Toc380065556"/>
      <w:r w:rsidR="00B87E36">
        <w:rPr>
          <w:rFonts w:ascii="Arial" w:hAnsi="Arial" w:cs="Arial"/>
          <w:color w:val="auto"/>
          <w:sz w:val="22"/>
          <w:szCs w:val="22"/>
        </w:rPr>
        <w:t xml:space="preserve">- </w:t>
      </w:r>
      <w:r w:rsidR="008C5919" w:rsidRPr="00572394">
        <w:rPr>
          <w:rFonts w:ascii="Arial" w:hAnsi="Arial" w:cs="Arial"/>
          <w:color w:val="auto"/>
          <w:sz w:val="22"/>
          <w:szCs w:val="22"/>
        </w:rPr>
        <w:t xml:space="preserve">Relatório </w:t>
      </w:r>
      <w:r w:rsidR="00CA6277" w:rsidRPr="00572394">
        <w:rPr>
          <w:rFonts w:ascii="Arial" w:hAnsi="Arial" w:cs="Arial"/>
          <w:color w:val="auto"/>
          <w:sz w:val="22"/>
          <w:szCs w:val="22"/>
        </w:rPr>
        <w:t>final</w:t>
      </w:r>
      <w:bookmarkEnd w:id="58"/>
      <w:bookmarkEnd w:id="57"/>
    </w:p>
    <w:p w14:paraId="7BDE9DAB" w14:textId="77777777" w:rsidR="00F904FB" w:rsidRPr="00F904FB" w:rsidRDefault="00F904FB" w:rsidP="00F904FB">
      <w:pPr>
        <w:numPr>
          <w:ilvl w:val="0"/>
          <w:numId w:val="29"/>
        </w:numPr>
        <w:tabs>
          <w:tab w:val="left" w:pos="284"/>
        </w:tabs>
        <w:spacing w:after="120" w:line="360" w:lineRule="auto"/>
        <w:ind w:left="0" w:firstLine="0"/>
        <w:contextualSpacing/>
        <w:rPr>
          <w:rFonts w:ascii="Arial" w:hAnsi="Arial" w:cs="Arial"/>
        </w:rPr>
      </w:pPr>
      <w:r w:rsidRPr="00F904FB">
        <w:rPr>
          <w:rFonts w:ascii="Arial" w:hAnsi="Arial" w:cs="Arial"/>
        </w:rPr>
        <w:t xml:space="preserve">Cumprido o disposto no artigo anterior, o Júri elabora um relatório final fundamentado, no qual pondera as observações dos concorrentes efetuadas ao abrigo do direito de audiência prévia, mantendo ou modificando o teor e as conclusões do relatório preliminar, podendo ainda propor a exclusão de qualquer proposta se verificar, </w:t>
      </w:r>
      <w:r w:rsidRPr="00F904FB">
        <w:rPr>
          <w:rFonts w:ascii="Arial" w:hAnsi="Arial" w:cs="Arial"/>
        </w:rPr>
        <w:lastRenderedPageBreak/>
        <w:t>nesta fase, a ocorrência de qualquer dos motivos previstos no n.º 2 do artigo 146.º do CCP.</w:t>
      </w:r>
    </w:p>
    <w:p w14:paraId="46D4AA85" w14:textId="0BC5961B" w:rsidR="002A6104" w:rsidRPr="00F904FB" w:rsidRDefault="00F904FB" w:rsidP="00E91747">
      <w:pPr>
        <w:numPr>
          <w:ilvl w:val="0"/>
          <w:numId w:val="29"/>
        </w:numPr>
        <w:tabs>
          <w:tab w:val="left" w:pos="284"/>
        </w:tabs>
        <w:spacing w:after="120" w:line="360" w:lineRule="auto"/>
        <w:ind w:left="0" w:firstLine="0"/>
        <w:contextualSpacing/>
        <w:rPr>
          <w:rFonts w:ascii="Arial" w:hAnsi="Arial" w:cs="Arial"/>
        </w:rPr>
      </w:pPr>
      <w:r w:rsidRPr="00F904FB">
        <w:rPr>
          <w:rFonts w:ascii="Arial" w:hAnsi="Arial" w:cs="Arial"/>
        </w:rPr>
        <w:t>No caso previsto na parte final do número anterior, bem como quando do relatório final resulte uma alteração da ordenação das propostas constante do relatório preliminar, o Júri do concurso procede a nova audiência prévia, nos termos previstos no n.º 2 do artigo148.º do CCP.</w:t>
      </w:r>
    </w:p>
    <w:p w14:paraId="679E86C9" w14:textId="77777777" w:rsidR="00AD6003" w:rsidRPr="00572394" w:rsidRDefault="00961CB9" w:rsidP="00F904FB">
      <w:pPr>
        <w:pStyle w:val="Cabealho1"/>
        <w:tabs>
          <w:tab w:val="center" w:pos="4252"/>
          <w:tab w:val="right" w:pos="8504"/>
        </w:tabs>
        <w:rPr>
          <w:rFonts w:ascii="Arial" w:hAnsi="Arial" w:cs="Arial"/>
          <w:color w:val="auto"/>
          <w:sz w:val="22"/>
          <w:szCs w:val="22"/>
        </w:rPr>
      </w:pPr>
      <w:bookmarkStart w:id="59" w:name="_Toc48042945"/>
      <w:r w:rsidRPr="00572394">
        <w:rPr>
          <w:rFonts w:ascii="Arial" w:hAnsi="Arial" w:cs="Arial"/>
          <w:color w:val="auto"/>
          <w:sz w:val="22"/>
          <w:szCs w:val="22"/>
        </w:rPr>
        <w:t>CAPÍTULO V</w:t>
      </w:r>
      <w:bookmarkEnd w:id="59"/>
      <w:r w:rsidR="00CF1F23" w:rsidRPr="00572394">
        <w:rPr>
          <w:rFonts w:ascii="Arial" w:hAnsi="Arial" w:cs="Arial"/>
          <w:color w:val="auto"/>
          <w:sz w:val="22"/>
          <w:szCs w:val="22"/>
        </w:rPr>
        <w:t xml:space="preserve"> </w:t>
      </w:r>
    </w:p>
    <w:p w14:paraId="47A5AF07" w14:textId="77777777" w:rsidR="00CA6277" w:rsidRPr="00572394" w:rsidRDefault="00CA6277" w:rsidP="00F904FB">
      <w:pPr>
        <w:pStyle w:val="Cabealho1"/>
        <w:tabs>
          <w:tab w:val="center" w:pos="4252"/>
          <w:tab w:val="right" w:pos="8504"/>
        </w:tabs>
        <w:spacing w:before="0" w:after="0"/>
        <w:rPr>
          <w:rFonts w:ascii="Arial" w:hAnsi="Arial" w:cs="Arial"/>
          <w:color w:val="auto"/>
          <w:sz w:val="22"/>
          <w:szCs w:val="22"/>
        </w:rPr>
      </w:pPr>
      <w:bookmarkStart w:id="60" w:name="_Toc380065558"/>
      <w:bookmarkStart w:id="61" w:name="_Toc48042946"/>
      <w:r w:rsidRPr="00572394">
        <w:rPr>
          <w:rFonts w:ascii="Arial" w:hAnsi="Arial" w:cs="Arial"/>
          <w:color w:val="auto"/>
          <w:sz w:val="22"/>
          <w:szCs w:val="22"/>
        </w:rPr>
        <w:t>ADJUDICAÇÃO, HABILITAÇÃO E CELEBRAÇÃO DO CONTRATO</w:t>
      </w:r>
      <w:bookmarkEnd w:id="60"/>
      <w:bookmarkEnd w:id="61"/>
    </w:p>
    <w:p w14:paraId="3A38697F" w14:textId="77777777" w:rsidR="00AD6003" w:rsidRPr="00572394" w:rsidRDefault="00AD6003" w:rsidP="00AD6003">
      <w:pPr>
        <w:rPr>
          <w:rFonts w:ascii="Arial" w:hAnsi="Arial" w:cs="Arial"/>
        </w:rPr>
      </w:pPr>
    </w:p>
    <w:p w14:paraId="659783FF" w14:textId="07750D10" w:rsidR="00CA6277" w:rsidRPr="00572394" w:rsidRDefault="00961CB9" w:rsidP="00B87E36">
      <w:pPr>
        <w:pStyle w:val="Cabealho2"/>
        <w:spacing w:before="0" w:after="240"/>
        <w:rPr>
          <w:rFonts w:ascii="Arial" w:hAnsi="Arial" w:cs="Arial"/>
          <w:color w:val="auto"/>
          <w:sz w:val="22"/>
          <w:szCs w:val="22"/>
        </w:rPr>
      </w:pPr>
      <w:bookmarkStart w:id="62" w:name="_Toc48042947"/>
      <w:r w:rsidRPr="00572394">
        <w:rPr>
          <w:rFonts w:ascii="Arial" w:hAnsi="Arial" w:cs="Arial"/>
          <w:color w:val="auto"/>
          <w:sz w:val="22"/>
          <w:szCs w:val="22"/>
        </w:rPr>
        <w:t>Artigo 2</w:t>
      </w:r>
      <w:r w:rsidR="00F904FB">
        <w:rPr>
          <w:rFonts w:ascii="Arial" w:hAnsi="Arial" w:cs="Arial"/>
          <w:color w:val="auto"/>
          <w:sz w:val="22"/>
          <w:szCs w:val="22"/>
        </w:rPr>
        <w:t>5</w:t>
      </w:r>
      <w:r w:rsidR="00CA6277" w:rsidRPr="00572394">
        <w:rPr>
          <w:rFonts w:ascii="Arial" w:hAnsi="Arial" w:cs="Arial"/>
          <w:color w:val="auto"/>
          <w:sz w:val="22"/>
          <w:szCs w:val="22"/>
        </w:rPr>
        <w:t xml:space="preserve">.º </w:t>
      </w:r>
      <w:bookmarkStart w:id="63" w:name="_Toc380065560"/>
      <w:r w:rsidR="00B87E36">
        <w:rPr>
          <w:rFonts w:ascii="Arial" w:hAnsi="Arial" w:cs="Arial"/>
          <w:color w:val="auto"/>
          <w:sz w:val="22"/>
          <w:szCs w:val="22"/>
        </w:rPr>
        <w:t xml:space="preserve">- </w:t>
      </w:r>
      <w:r w:rsidR="00CA6277" w:rsidRPr="00572394">
        <w:rPr>
          <w:rFonts w:ascii="Arial" w:hAnsi="Arial" w:cs="Arial"/>
          <w:color w:val="auto"/>
          <w:sz w:val="22"/>
          <w:szCs w:val="22"/>
        </w:rPr>
        <w:t>Decisão de adjudicação</w:t>
      </w:r>
      <w:bookmarkEnd w:id="63"/>
      <w:bookmarkEnd w:id="62"/>
    </w:p>
    <w:p w14:paraId="71537B7A" w14:textId="023AE0C4" w:rsidR="001651B3" w:rsidRDefault="00CA6277" w:rsidP="00F537EE">
      <w:pPr>
        <w:spacing w:before="120" w:after="0" w:line="360" w:lineRule="auto"/>
        <w:rPr>
          <w:rFonts w:ascii="Arial" w:hAnsi="Arial" w:cs="Arial"/>
        </w:rPr>
      </w:pPr>
      <w:r w:rsidRPr="00572394">
        <w:rPr>
          <w:rFonts w:ascii="Arial" w:hAnsi="Arial" w:cs="Arial"/>
        </w:rPr>
        <w:t>Cumpridas as formalidades previstas para a fase da ava</w:t>
      </w:r>
      <w:r w:rsidR="00F9527D" w:rsidRPr="00572394">
        <w:rPr>
          <w:rFonts w:ascii="Arial" w:hAnsi="Arial" w:cs="Arial"/>
        </w:rPr>
        <w:t>liação das propostas, a entidade</w:t>
      </w:r>
      <w:r w:rsidRPr="00572394">
        <w:rPr>
          <w:rFonts w:ascii="Arial" w:hAnsi="Arial" w:cs="Arial"/>
        </w:rPr>
        <w:t xml:space="preserve"> </w:t>
      </w:r>
      <w:r w:rsidR="00F9527D" w:rsidRPr="00572394">
        <w:rPr>
          <w:rFonts w:ascii="Arial" w:hAnsi="Arial" w:cs="Arial"/>
        </w:rPr>
        <w:t xml:space="preserve">competente </w:t>
      </w:r>
      <w:r w:rsidRPr="00572394">
        <w:rPr>
          <w:rFonts w:ascii="Arial" w:hAnsi="Arial" w:cs="Arial"/>
        </w:rPr>
        <w:t>procede à adjudicação</w:t>
      </w:r>
      <w:r w:rsidR="0082318E">
        <w:rPr>
          <w:rFonts w:ascii="Arial" w:hAnsi="Arial" w:cs="Arial"/>
        </w:rPr>
        <w:t xml:space="preserve"> </w:t>
      </w:r>
      <w:r w:rsidRPr="00572394">
        <w:rPr>
          <w:rFonts w:ascii="Arial" w:hAnsi="Arial" w:cs="Arial"/>
        </w:rPr>
        <w:t>da proposta h</w:t>
      </w:r>
      <w:r w:rsidR="00F537EE">
        <w:rPr>
          <w:rFonts w:ascii="Arial" w:hAnsi="Arial" w:cs="Arial"/>
        </w:rPr>
        <w:t>ierarquizada em primeiro lugar.</w:t>
      </w:r>
    </w:p>
    <w:p w14:paraId="27CD7467" w14:textId="77777777" w:rsidR="00F537EE" w:rsidRPr="00F537EE" w:rsidRDefault="00F537EE" w:rsidP="00F537EE">
      <w:pPr>
        <w:spacing w:before="120" w:after="0" w:line="360" w:lineRule="auto"/>
        <w:rPr>
          <w:rFonts w:ascii="Arial" w:hAnsi="Arial" w:cs="Arial"/>
        </w:rPr>
      </w:pPr>
    </w:p>
    <w:p w14:paraId="78B16D9B" w14:textId="5F372A14" w:rsidR="00CA6277" w:rsidRPr="00572394" w:rsidRDefault="00F30B10" w:rsidP="00B87E36">
      <w:pPr>
        <w:pStyle w:val="Cabealho2"/>
        <w:spacing w:before="0" w:after="240"/>
        <w:rPr>
          <w:rFonts w:ascii="Arial" w:hAnsi="Arial" w:cs="Arial"/>
          <w:color w:val="auto"/>
          <w:sz w:val="22"/>
          <w:szCs w:val="22"/>
        </w:rPr>
      </w:pPr>
      <w:bookmarkStart w:id="64" w:name="_Toc48042948"/>
      <w:r>
        <w:rPr>
          <w:rFonts w:ascii="Arial" w:hAnsi="Arial" w:cs="Arial"/>
          <w:color w:val="auto"/>
          <w:sz w:val="22"/>
          <w:szCs w:val="22"/>
        </w:rPr>
        <w:t>Artigo 26</w:t>
      </w:r>
      <w:r w:rsidR="00CF1F23" w:rsidRPr="00572394">
        <w:rPr>
          <w:rFonts w:ascii="Arial" w:hAnsi="Arial" w:cs="Arial"/>
          <w:color w:val="auto"/>
          <w:sz w:val="22"/>
          <w:szCs w:val="22"/>
        </w:rPr>
        <w:t xml:space="preserve">.º </w:t>
      </w:r>
      <w:bookmarkStart w:id="65" w:name="_Toc380065562"/>
      <w:r w:rsidR="00B87E36">
        <w:rPr>
          <w:rFonts w:ascii="Arial" w:hAnsi="Arial" w:cs="Arial"/>
          <w:color w:val="auto"/>
          <w:sz w:val="22"/>
          <w:szCs w:val="22"/>
        </w:rPr>
        <w:t xml:space="preserve">- </w:t>
      </w:r>
      <w:r w:rsidR="00CA6277" w:rsidRPr="00572394">
        <w:rPr>
          <w:rFonts w:ascii="Arial" w:hAnsi="Arial" w:cs="Arial"/>
          <w:color w:val="auto"/>
          <w:sz w:val="22"/>
          <w:szCs w:val="22"/>
        </w:rPr>
        <w:t>Notificação da adjudicação e Documentos de Habilitação</w:t>
      </w:r>
      <w:bookmarkEnd w:id="65"/>
      <w:bookmarkEnd w:id="64"/>
    </w:p>
    <w:p w14:paraId="471C9683" w14:textId="77777777" w:rsidR="0018030E" w:rsidRPr="0018030E" w:rsidRDefault="0018030E" w:rsidP="0018030E">
      <w:pPr>
        <w:numPr>
          <w:ilvl w:val="0"/>
          <w:numId w:val="34"/>
        </w:numPr>
        <w:tabs>
          <w:tab w:val="left" w:pos="284"/>
        </w:tabs>
        <w:spacing w:after="120" w:line="360" w:lineRule="auto"/>
        <w:ind w:left="0" w:firstLine="0"/>
        <w:contextualSpacing/>
        <w:rPr>
          <w:rFonts w:ascii="Arial" w:hAnsi="Arial" w:cs="Arial"/>
        </w:rPr>
      </w:pPr>
      <w:r w:rsidRPr="0018030E">
        <w:rPr>
          <w:rFonts w:ascii="Arial" w:hAnsi="Arial" w:cs="Arial"/>
        </w:rPr>
        <w:t>A decisão de adjudicação é comunicada simultaneamente a todos os concorrentes, juntamente com o relatório final de avaliação das propostas.</w:t>
      </w:r>
    </w:p>
    <w:p w14:paraId="2EC706FE" w14:textId="70D976AA" w:rsidR="0018030E" w:rsidRPr="0018030E" w:rsidRDefault="0018030E" w:rsidP="0018030E">
      <w:pPr>
        <w:numPr>
          <w:ilvl w:val="0"/>
          <w:numId w:val="34"/>
        </w:numPr>
        <w:tabs>
          <w:tab w:val="left" w:pos="284"/>
        </w:tabs>
        <w:spacing w:after="0" w:line="360" w:lineRule="auto"/>
        <w:ind w:left="0" w:firstLine="0"/>
        <w:contextualSpacing/>
        <w:rPr>
          <w:rFonts w:ascii="Arial" w:hAnsi="Arial" w:cs="Arial"/>
        </w:rPr>
      </w:pPr>
      <w:r w:rsidRPr="0018030E">
        <w:rPr>
          <w:rFonts w:ascii="Arial" w:hAnsi="Arial" w:cs="Arial"/>
        </w:rPr>
        <w:t>Juntamente com a notificação da decisão de adjudicação, o representante d</w:t>
      </w:r>
      <w:r w:rsidR="00B129AF">
        <w:rPr>
          <w:rFonts w:ascii="Arial" w:hAnsi="Arial" w:cs="Arial"/>
        </w:rPr>
        <w:t>o</w:t>
      </w:r>
      <w:r w:rsidRPr="0018030E">
        <w:rPr>
          <w:rFonts w:ascii="Arial" w:hAnsi="Arial" w:cs="Arial"/>
        </w:rPr>
        <w:t xml:space="preserve"> </w:t>
      </w:r>
      <w:r w:rsidR="00B129AF">
        <w:rPr>
          <w:rFonts w:ascii="Arial" w:hAnsi="Arial" w:cs="Arial"/>
        </w:rPr>
        <w:t>Dono da Obra</w:t>
      </w:r>
      <w:r w:rsidRPr="0018030E">
        <w:rPr>
          <w:rFonts w:ascii="Arial" w:hAnsi="Arial" w:cs="Arial"/>
        </w:rPr>
        <w:t xml:space="preserve"> notifica o </w:t>
      </w:r>
      <w:r w:rsidR="00B129AF">
        <w:rPr>
          <w:rFonts w:ascii="Arial" w:hAnsi="Arial" w:cs="Arial"/>
        </w:rPr>
        <w:t>Empreiteiro</w:t>
      </w:r>
      <w:r w:rsidRPr="0018030E">
        <w:rPr>
          <w:rFonts w:ascii="Arial" w:hAnsi="Arial" w:cs="Arial"/>
        </w:rPr>
        <w:t xml:space="preserve"> para apresentar os documentos infra, de acordo com o artigo 81.º do CCP e da Portaria n.º 372/2017, de 14 de dezembro:</w:t>
      </w:r>
    </w:p>
    <w:p w14:paraId="24640B3A"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 xml:space="preserve">Declaração emitida conforme modelo constante do Anexo II do CCP, reproduzida no </w:t>
      </w:r>
      <w:r w:rsidRPr="0018030E">
        <w:rPr>
          <w:rFonts w:ascii="Arial" w:eastAsia="Times New Roman" w:hAnsi="Arial" w:cs="Arial"/>
          <w:b/>
        </w:rPr>
        <w:t>Anexo III</w:t>
      </w:r>
      <w:r w:rsidRPr="0018030E">
        <w:rPr>
          <w:rFonts w:ascii="Arial" w:eastAsia="Times New Roman" w:hAnsi="Arial" w:cs="Arial"/>
        </w:rPr>
        <w:t xml:space="preserve"> do Convite;</w:t>
      </w:r>
    </w:p>
    <w:p w14:paraId="2D0F7874"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Documentos previstos nas alíneas b) e h) do artigo 55.º do CCP, e da Portaria n.º 372/2017, de 14 de dezembro: certificado de registo criminal ou, na sua falta, documento equivalente emitido pela autoridade judicial ou administrativa competente (no caso de pessoas coletivas documentos de todos os titulares dos órgãos sociais da administração, direção ou gerência das mesmas e estes se encontrem em efetividade de funções e, da empresa);</w:t>
      </w:r>
    </w:p>
    <w:p w14:paraId="458CBF73"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Documentos previstos nas alíneas d) e e) do artigo 55.º do CCP, e da Portaria n.º 372/2017 de 14 de dezembro, ou, certificado emitido pela entidade competente;</w:t>
      </w:r>
    </w:p>
    <w:p w14:paraId="4399794A"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 xml:space="preserve">Caso os documentos referidos nas alíneas anteriores b) e c), não se reportarem a todos os casos referidos nas alíneas b) e h) do artigo 55.º do CCP e da Portaria n.º 372/2017, de 14 de dezembro, deve ser apresentada uma </w:t>
      </w:r>
      <w:r w:rsidRPr="0018030E">
        <w:rPr>
          <w:rFonts w:ascii="Arial" w:eastAsia="Times New Roman" w:hAnsi="Arial" w:cs="Arial"/>
        </w:rPr>
        <w:lastRenderedPageBreak/>
        <w:t>declaração solene, sob compromisso de honra, feita pelo interessado perante autoridade judicial ou administrativa competente, um notário ou um organismo profissional qualificado.</w:t>
      </w:r>
    </w:p>
    <w:p w14:paraId="71CEF5E7"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Fotocópia da Certidão do Registo Comercial da empresa ou indicação do código de acesso à Certidão Permanente ou a indicação do código de acesso à Certidão Permanente;</w:t>
      </w:r>
    </w:p>
    <w:p w14:paraId="2BBC9FF2"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 xml:space="preserve">Declaração de Comunicação entre as partes - </w:t>
      </w:r>
      <w:r w:rsidRPr="0018030E">
        <w:rPr>
          <w:rFonts w:ascii="Arial" w:eastAsia="Times New Roman" w:hAnsi="Arial" w:cs="Arial"/>
          <w:b/>
        </w:rPr>
        <w:t>Anexo IV</w:t>
      </w:r>
      <w:r w:rsidRPr="0018030E">
        <w:rPr>
          <w:rFonts w:ascii="Arial" w:eastAsia="Times New Roman" w:hAnsi="Arial" w:cs="Arial"/>
        </w:rPr>
        <w:t xml:space="preserve"> do presente convite;</w:t>
      </w:r>
    </w:p>
    <w:p w14:paraId="7E50D8A8" w14:textId="77777777" w:rsidR="0018030E" w:rsidRPr="0018030E" w:rsidRDefault="0018030E" w:rsidP="0018030E">
      <w:pPr>
        <w:numPr>
          <w:ilvl w:val="0"/>
          <w:numId w:val="30"/>
        </w:numPr>
        <w:tabs>
          <w:tab w:val="left" w:pos="0"/>
        </w:tabs>
        <w:spacing w:after="0" w:line="360" w:lineRule="auto"/>
        <w:ind w:left="851" w:hanging="284"/>
        <w:rPr>
          <w:rFonts w:ascii="Arial" w:eastAsia="Times New Roman" w:hAnsi="Arial" w:cs="Arial"/>
        </w:rPr>
      </w:pPr>
      <w:r w:rsidRPr="0018030E">
        <w:rPr>
          <w:rFonts w:ascii="Arial" w:eastAsia="Times New Roman" w:hAnsi="Arial" w:cs="Arial"/>
        </w:rPr>
        <w:t>Informação de quem outorga o contrato (nome, estado civil, naturalidade, morada) assim como o número do seu documento de identificação, local de emissão, data de emissão e respetiva validade;</w:t>
      </w:r>
    </w:p>
    <w:p w14:paraId="038CCB04" w14:textId="77777777" w:rsidR="00FE0DBE" w:rsidRDefault="0018030E" w:rsidP="00FE0DBE">
      <w:pPr>
        <w:numPr>
          <w:ilvl w:val="0"/>
          <w:numId w:val="34"/>
        </w:numPr>
        <w:tabs>
          <w:tab w:val="left" w:pos="0"/>
          <w:tab w:val="left" w:pos="284"/>
        </w:tabs>
        <w:spacing w:after="0" w:line="360" w:lineRule="auto"/>
        <w:ind w:left="0" w:firstLine="0"/>
        <w:rPr>
          <w:rFonts w:ascii="Arial" w:eastAsia="Times New Roman" w:hAnsi="Arial" w:cs="Arial"/>
        </w:rPr>
      </w:pPr>
      <w:r w:rsidRPr="0018030E">
        <w:rPr>
          <w:rFonts w:ascii="Arial" w:eastAsia="Times New Roman" w:hAnsi="Arial" w:cs="Arial"/>
        </w:rPr>
        <w:t>Para além dos documentos referidos no n.º 1 deve também apresentar os alvarás ou os títulos de registo emitido pelo Instituto do Mercado da Construção e do Imobiliário, I.P., contendo as habilitações adequadas e necessárias à execução da obra a realizar, conforme a seguir indicadas:</w:t>
      </w:r>
    </w:p>
    <w:p w14:paraId="29792E03" w14:textId="2A977336" w:rsidR="00FE0DBE" w:rsidRPr="00FE0DBE" w:rsidRDefault="00FE0DBE" w:rsidP="00FE0DBE">
      <w:pPr>
        <w:pStyle w:val="PargrafodaLista"/>
        <w:numPr>
          <w:ilvl w:val="0"/>
          <w:numId w:val="32"/>
        </w:numPr>
        <w:tabs>
          <w:tab w:val="left" w:pos="0"/>
          <w:tab w:val="left" w:pos="284"/>
        </w:tabs>
        <w:spacing w:after="0" w:line="360" w:lineRule="auto"/>
        <w:rPr>
          <w:rFonts w:ascii="Arial" w:eastAsia="Times New Roman" w:hAnsi="Arial" w:cs="Arial"/>
        </w:rPr>
      </w:pPr>
      <w:r w:rsidRPr="00FE0DBE">
        <w:rPr>
          <w:rFonts w:ascii="Arial" w:hAnsi="Arial" w:cs="Arial"/>
          <w:color w:val="333333"/>
          <w:shd w:val="clear" w:color="auto" w:fill="FFFFFF"/>
        </w:rPr>
        <w:t>1 ª Subcategoria da 1.ª Categoria</w:t>
      </w:r>
      <w:r w:rsidRPr="00FE0DBE">
        <w:rPr>
          <w:rFonts w:ascii="Arial" w:hAnsi="Arial" w:cs="Arial"/>
        </w:rPr>
        <w:t xml:space="preserve"> </w:t>
      </w:r>
      <w:r w:rsidRPr="00FE0DBE">
        <w:rPr>
          <w:rFonts w:ascii="Arial" w:hAnsi="Arial" w:cs="Arial"/>
          <w:color w:val="333333"/>
          <w:shd w:val="clear" w:color="auto" w:fill="FFFFFF"/>
        </w:rPr>
        <w:t>Edifícios e Património Construído, de classe correspondente ao valor global da proposta, nos termos do disposto no artigo 8.º da Lei n.º 41/2015 de 3 de junho;</w:t>
      </w:r>
    </w:p>
    <w:p w14:paraId="288DD55E" w14:textId="12E11D18" w:rsidR="0018030E" w:rsidRPr="00FE0DBE" w:rsidRDefault="007E11AD" w:rsidP="0018030E">
      <w:pPr>
        <w:numPr>
          <w:ilvl w:val="0"/>
          <w:numId w:val="32"/>
        </w:numPr>
        <w:spacing w:after="0" w:line="360" w:lineRule="auto"/>
        <w:rPr>
          <w:rFonts w:ascii="Arial" w:hAnsi="Arial" w:cs="Arial"/>
          <w:color w:val="000000" w:themeColor="text1"/>
        </w:rPr>
      </w:pPr>
      <w:r w:rsidRPr="00FE0DBE">
        <w:rPr>
          <w:rFonts w:ascii="Arial" w:hAnsi="Arial" w:cs="Arial"/>
          <w:color w:val="000000" w:themeColor="text1"/>
        </w:rPr>
        <w:t>4ª e 5ª</w:t>
      </w:r>
      <w:r w:rsidR="0018030E" w:rsidRPr="00FE0DBE">
        <w:rPr>
          <w:rFonts w:ascii="Arial" w:hAnsi="Arial" w:cs="Arial"/>
          <w:color w:val="000000" w:themeColor="text1"/>
        </w:rPr>
        <w:t xml:space="preserve"> Subcategorias da </w:t>
      </w:r>
      <w:r w:rsidRPr="00FE0DBE">
        <w:rPr>
          <w:rFonts w:ascii="Arial" w:hAnsi="Arial" w:cs="Arial"/>
          <w:color w:val="000000" w:themeColor="text1"/>
        </w:rPr>
        <w:t>1ª</w:t>
      </w:r>
      <w:r w:rsidR="0018030E" w:rsidRPr="00FE0DBE">
        <w:rPr>
          <w:rFonts w:ascii="Arial" w:hAnsi="Arial" w:cs="Arial"/>
          <w:color w:val="000000" w:themeColor="text1"/>
        </w:rPr>
        <w:t xml:space="preserve"> Categoria </w:t>
      </w:r>
      <w:r w:rsidRPr="00FE0DBE">
        <w:rPr>
          <w:rFonts w:ascii="Arial" w:hAnsi="Arial" w:cs="Arial"/>
          <w:color w:val="000000" w:themeColor="text1"/>
        </w:rPr>
        <w:t>Edifícios e Património Construído</w:t>
      </w:r>
      <w:r w:rsidR="0018030E" w:rsidRPr="00FE0DBE">
        <w:rPr>
          <w:rFonts w:ascii="Arial" w:hAnsi="Arial" w:cs="Arial"/>
          <w:color w:val="000000" w:themeColor="text1"/>
        </w:rPr>
        <w:t>, em Classes que cubra o valo</w:t>
      </w:r>
      <w:r w:rsidR="00FE0DBE">
        <w:rPr>
          <w:rFonts w:ascii="Arial" w:hAnsi="Arial" w:cs="Arial"/>
          <w:color w:val="000000" w:themeColor="text1"/>
        </w:rPr>
        <w:t>r dos trabalhos a que respeitem;</w:t>
      </w:r>
    </w:p>
    <w:p w14:paraId="67E14033" w14:textId="2031F6E6" w:rsidR="007E11AD" w:rsidRPr="00FE0DBE" w:rsidRDefault="007E11AD" w:rsidP="007E11AD">
      <w:pPr>
        <w:pStyle w:val="PargrafodaLista"/>
        <w:numPr>
          <w:ilvl w:val="0"/>
          <w:numId w:val="32"/>
        </w:numPr>
        <w:rPr>
          <w:rFonts w:ascii="Arial" w:hAnsi="Arial" w:cs="Arial"/>
          <w:color w:val="000000" w:themeColor="text1"/>
        </w:rPr>
      </w:pPr>
      <w:r w:rsidRPr="00FE0DBE">
        <w:rPr>
          <w:rFonts w:ascii="Arial" w:hAnsi="Arial" w:cs="Arial"/>
          <w:color w:val="000000" w:themeColor="text1"/>
        </w:rPr>
        <w:t>1ª, 2ª, 5ª, 6ª, 7ª, 8ª e 10ª Subcategorias da 5ª Outros Trabalhos, em Classes que cubra o valor dos trabalhos a que respeitem.</w:t>
      </w:r>
    </w:p>
    <w:p w14:paraId="643F5149" w14:textId="77777777" w:rsidR="0018030E" w:rsidRPr="0018030E" w:rsidRDefault="0018030E" w:rsidP="0018030E">
      <w:pPr>
        <w:numPr>
          <w:ilvl w:val="0"/>
          <w:numId w:val="34"/>
        </w:numPr>
        <w:tabs>
          <w:tab w:val="left" w:pos="0"/>
          <w:tab w:val="left" w:pos="284"/>
          <w:tab w:val="left" w:pos="567"/>
        </w:tabs>
        <w:spacing w:after="0" w:line="360" w:lineRule="auto"/>
        <w:ind w:left="0" w:firstLine="0"/>
        <w:rPr>
          <w:rFonts w:ascii="Arial" w:eastAsia="Times New Roman" w:hAnsi="Arial" w:cs="Arial"/>
        </w:rPr>
      </w:pPr>
      <w:r w:rsidRPr="0018030E">
        <w:rPr>
          <w:rFonts w:ascii="Arial" w:eastAsia="Times New Roman" w:hAnsi="Arial" w:cs="Arial"/>
        </w:rPr>
        <w:t>No caso da plataforma eletrónica se encontrar indisponível, o concorrente deve apresentar os documentos de habilitação, através de correio eletrónico ou de outro meio de transmissão eletrónica de dados.</w:t>
      </w:r>
    </w:p>
    <w:p w14:paraId="6C1E4B10" w14:textId="291FDA16" w:rsidR="0018030E" w:rsidRPr="0018030E" w:rsidRDefault="0018030E" w:rsidP="0018030E">
      <w:pPr>
        <w:numPr>
          <w:ilvl w:val="0"/>
          <w:numId w:val="34"/>
        </w:numPr>
        <w:tabs>
          <w:tab w:val="left" w:pos="0"/>
          <w:tab w:val="left" w:pos="284"/>
          <w:tab w:val="left" w:pos="567"/>
        </w:tabs>
        <w:spacing w:after="0" w:line="360" w:lineRule="auto"/>
        <w:ind w:left="0" w:firstLine="0"/>
        <w:rPr>
          <w:rFonts w:ascii="Arial" w:eastAsia="Times New Roman" w:hAnsi="Arial" w:cs="Arial"/>
        </w:rPr>
      </w:pPr>
      <w:r w:rsidRPr="0018030E">
        <w:rPr>
          <w:rFonts w:ascii="Arial" w:eastAsia="Times New Roman" w:hAnsi="Arial" w:cs="Arial"/>
        </w:rPr>
        <w:t xml:space="preserve">Para efeitos do disposto no número anterior o endereço eletrónico para onde o </w:t>
      </w:r>
      <w:r w:rsidR="00B129AF">
        <w:rPr>
          <w:rFonts w:ascii="Arial" w:eastAsia="Times New Roman" w:hAnsi="Arial" w:cs="Arial"/>
        </w:rPr>
        <w:t>Empreiteiro</w:t>
      </w:r>
      <w:r w:rsidRPr="0018030E">
        <w:rPr>
          <w:rFonts w:ascii="Arial" w:eastAsia="Times New Roman" w:hAnsi="Arial" w:cs="Arial"/>
        </w:rPr>
        <w:t xml:space="preserve"> deve enviar os documentos de habilitação é o seguinte: </w:t>
      </w:r>
      <w:hyperlink r:id="rId15" w:history="1">
        <w:r w:rsidRPr="0018030E">
          <w:rPr>
            <w:rFonts w:ascii="Arial" w:eastAsia="Times New Roman" w:hAnsi="Arial" w:cs="Arial"/>
          </w:rPr>
          <w:t>compras.mec@sec-geral.mec.pt</w:t>
        </w:r>
      </w:hyperlink>
      <w:r w:rsidRPr="0018030E">
        <w:rPr>
          <w:rFonts w:ascii="Arial" w:eastAsia="Times New Roman" w:hAnsi="Arial" w:cs="Arial"/>
        </w:rPr>
        <w:t>.</w:t>
      </w:r>
    </w:p>
    <w:p w14:paraId="61329414" w14:textId="2519C45E" w:rsidR="0018030E" w:rsidRPr="0018030E" w:rsidRDefault="0018030E" w:rsidP="0018030E">
      <w:pPr>
        <w:numPr>
          <w:ilvl w:val="0"/>
          <w:numId w:val="34"/>
        </w:numPr>
        <w:tabs>
          <w:tab w:val="left" w:pos="0"/>
          <w:tab w:val="left" w:pos="284"/>
          <w:tab w:val="left" w:pos="567"/>
        </w:tabs>
        <w:spacing w:after="0" w:line="360" w:lineRule="auto"/>
        <w:ind w:left="0" w:firstLine="0"/>
        <w:rPr>
          <w:rFonts w:ascii="Arial" w:eastAsia="Times New Roman" w:hAnsi="Arial" w:cs="Arial"/>
        </w:rPr>
      </w:pPr>
      <w:r w:rsidRPr="0018030E">
        <w:rPr>
          <w:rFonts w:ascii="Arial" w:eastAsia="Times New Roman" w:hAnsi="Arial" w:cs="Arial"/>
        </w:rPr>
        <w:t xml:space="preserve">Sempre que se verifique um facto que determine a caducidade da adjudicação nos termos do n.º 1 do artigo 86.º do CCCP, o órgão competente para a decisão de contratar deve notificar o </w:t>
      </w:r>
      <w:r w:rsidR="00B129AF">
        <w:rPr>
          <w:rFonts w:ascii="Arial" w:eastAsia="Times New Roman" w:hAnsi="Arial" w:cs="Arial"/>
        </w:rPr>
        <w:t>Empreiteiro</w:t>
      </w:r>
      <w:r w:rsidRPr="0018030E">
        <w:rPr>
          <w:rFonts w:ascii="Arial" w:eastAsia="Times New Roman" w:hAnsi="Arial" w:cs="Arial"/>
        </w:rPr>
        <w:t xml:space="preserve"> relativamente ao qual o facto ocorreu, fixando o prazo de 5 (cinco) dias úteis, para se pronunciar por escrito, ao abrigo do direito de audiência prévia.</w:t>
      </w:r>
    </w:p>
    <w:p w14:paraId="3AA5A3F1" w14:textId="4E040F18" w:rsidR="005F2216" w:rsidRDefault="0018030E" w:rsidP="0018030E">
      <w:pPr>
        <w:numPr>
          <w:ilvl w:val="0"/>
          <w:numId w:val="34"/>
        </w:numPr>
        <w:tabs>
          <w:tab w:val="left" w:pos="0"/>
          <w:tab w:val="left" w:pos="284"/>
        </w:tabs>
        <w:spacing w:after="0" w:line="360" w:lineRule="auto"/>
        <w:ind w:left="0" w:firstLine="0"/>
        <w:rPr>
          <w:rFonts w:ascii="Arial" w:eastAsia="Times New Roman" w:hAnsi="Arial" w:cs="Arial"/>
        </w:rPr>
      </w:pPr>
      <w:r w:rsidRPr="0018030E">
        <w:rPr>
          <w:rFonts w:ascii="Arial" w:eastAsia="Times New Roman" w:hAnsi="Arial" w:cs="Arial"/>
        </w:rPr>
        <w:t xml:space="preserve">Quando as situações previstas no n.º 1 do artigo 86.º do CCP, se verifiquem por facto que não seja imputável ao </w:t>
      </w:r>
      <w:r w:rsidR="00B129AF">
        <w:rPr>
          <w:rFonts w:ascii="Arial" w:eastAsia="Times New Roman" w:hAnsi="Arial" w:cs="Arial"/>
        </w:rPr>
        <w:t>Empreiteiro</w:t>
      </w:r>
      <w:r w:rsidRPr="0018030E">
        <w:rPr>
          <w:rFonts w:ascii="Arial" w:eastAsia="Times New Roman" w:hAnsi="Arial" w:cs="Arial"/>
        </w:rPr>
        <w:t xml:space="preserve">, o órgão competente para a decisão de contratar deve conceder-lhe, em função das razões invocadas, um prazo adicional de 5 (cinco) </w:t>
      </w:r>
      <w:r w:rsidRPr="0018030E">
        <w:rPr>
          <w:rFonts w:ascii="Arial" w:eastAsia="Times New Roman" w:hAnsi="Arial" w:cs="Arial"/>
        </w:rPr>
        <w:lastRenderedPageBreak/>
        <w:t>dias úteis para apresentação dos documentos em falta, sob a pena de caducidade da adjudicação.</w:t>
      </w:r>
    </w:p>
    <w:p w14:paraId="2CCC2DD1" w14:textId="77777777" w:rsidR="0018030E" w:rsidRPr="0018030E" w:rsidRDefault="0018030E" w:rsidP="0018030E">
      <w:pPr>
        <w:tabs>
          <w:tab w:val="left" w:pos="0"/>
          <w:tab w:val="left" w:pos="284"/>
        </w:tabs>
        <w:spacing w:after="0" w:line="360" w:lineRule="auto"/>
        <w:rPr>
          <w:rFonts w:ascii="Arial" w:eastAsia="Times New Roman" w:hAnsi="Arial" w:cs="Arial"/>
        </w:rPr>
      </w:pPr>
    </w:p>
    <w:p w14:paraId="089883C0" w14:textId="26D0C838" w:rsidR="001651B3" w:rsidRPr="00572394" w:rsidRDefault="00634707" w:rsidP="00B87E36">
      <w:pPr>
        <w:pStyle w:val="Cabealho2"/>
        <w:spacing w:before="0" w:after="240"/>
        <w:rPr>
          <w:rFonts w:ascii="Arial" w:hAnsi="Arial" w:cs="Arial"/>
          <w:color w:val="auto"/>
          <w:sz w:val="22"/>
          <w:szCs w:val="22"/>
        </w:rPr>
      </w:pPr>
      <w:bookmarkStart w:id="66" w:name="_Toc48042949"/>
      <w:r w:rsidRPr="00572394">
        <w:rPr>
          <w:rFonts w:ascii="Arial" w:hAnsi="Arial" w:cs="Arial"/>
          <w:color w:val="auto"/>
          <w:sz w:val="22"/>
          <w:szCs w:val="22"/>
        </w:rPr>
        <w:t xml:space="preserve">Artigo </w:t>
      </w:r>
      <w:r w:rsidR="00396264">
        <w:rPr>
          <w:rFonts w:ascii="Arial" w:hAnsi="Arial" w:cs="Arial"/>
          <w:color w:val="auto"/>
          <w:sz w:val="22"/>
          <w:szCs w:val="22"/>
        </w:rPr>
        <w:t>27</w:t>
      </w:r>
      <w:r w:rsidR="001651B3" w:rsidRPr="00572394">
        <w:rPr>
          <w:rFonts w:ascii="Arial" w:hAnsi="Arial" w:cs="Arial"/>
          <w:color w:val="auto"/>
          <w:sz w:val="22"/>
          <w:szCs w:val="22"/>
        </w:rPr>
        <w:t xml:space="preserve">.º </w:t>
      </w:r>
      <w:bookmarkStart w:id="67" w:name="_Toc380065564"/>
      <w:r w:rsidR="00B87E36">
        <w:rPr>
          <w:rFonts w:ascii="Arial" w:hAnsi="Arial" w:cs="Arial"/>
          <w:color w:val="auto"/>
          <w:sz w:val="22"/>
          <w:szCs w:val="22"/>
        </w:rPr>
        <w:t xml:space="preserve">- </w:t>
      </w:r>
      <w:r w:rsidR="00164F7A">
        <w:rPr>
          <w:rFonts w:ascii="Arial" w:hAnsi="Arial" w:cs="Arial"/>
          <w:color w:val="auto"/>
          <w:sz w:val="22"/>
          <w:szCs w:val="22"/>
        </w:rPr>
        <w:t xml:space="preserve">Prazo e </w:t>
      </w:r>
      <w:r w:rsidR="001651B3" w:rsidRPr="00572394">
        <w:rPr>
          <w:rFonts w:ascii="Arial" w:hAnsi="Arial" w:cs="Arial"/>
          <w:color w:val="auto"/>
          <w:sz w:val="22"/>
          <w:szCs w:val="22"/>
        </w:rPr>
        <w:t>Modo de Apresentação dos Documentos de Habilitação</w:t>
      </w:r>
      <w:bookmarkEnd w:id="67"/>
      <w:bookmarkEnd w:id="66"/>
    </w:p>
    <w:p w14:paraId="3A441359" w14:textId="77777777" w:rsidR="00396264" w:rsidRDefault="00396264" w:rsidP="00396264">
      <w:pPr>
        <w:pStyle w:val="PargrafodaLista"/>
        <w:numPr>
          <w:ilvl w:val="2"/>
          <w:numId w:val="30"/>
        </w:numPr>
        <w:tabs>
          <w:tab w:val="left" w:pos="284"/>
        </w:tabs>
        <w:spacing w:after="0" w:line="360" w:lineRule="auto"/>
        <w:ind w:left="0" w:firstLine="0"/>
        <w:rPr>
          <w:rFonts w:ascii="Arial" w:hAnsi="Arial" w:cs="Arial"/>
        </w:rPr>
      </w:pPr>
      <w:r w:rsidRPr="004328C4">
        <w:rPr>
          <w:rFonts w:ascii="Arial" w:hAnsi="Arial" w:cs="Arial"/>
        </w:rPr>
        <w:t xml:space="preserve">O </w:t>
      </w:r>
      <w:r>
        <w:rPr>
          <w:rFonts w:ascii="Arial" w:hAnsi="Arial" w:cs="Arial"/>
        </w:rPr>
        <w:t>Empreiteiro</w:t>
      </w:r>
      <w:r w:rsidRPr="004328C4">
        <w:rPr>
          <w:rFonts w:ascii="Arial" w:hAnsi="Arial" w:cs="Arial"/>
        </w:rPr>
        <w:t xml:space="preserve"> deve apresentar os documentos de habilitação referidos no artigo anterior, na plataforma eletrónica de contratação, no prazo de 5 (cinco) dias úteis, a contar da data de notificação para o efeito.</w:t>
      </w:r>
    </w:p>
    <w:p w14:paraId="60A6FEE5" w14:textId="77777777" w:rsidR="00396264" w:rsidRDefault="00396264" w:rsidP="00396264">
      <w:pPr>
        <w:pStyle w:val="PargrafodaLista"/>
        <w:numPr>
          <w:ilvl w:val="2"/>
          <w:numId w:val="30"/>
        </w:numPr>
        <w:tabs>
          <w:tab w:val="left" w:pos="284"/>
        </w:tabs>
        <w:spacing w:after="0" w:line="360" w:lineRule="auto"/>
        <w:ind w:left="0" w:firstLine="0"/>
        <w:rPr>
          <w:rFonts w:ascii="Arial" w:hAnsi="Arial" w:cs="Arial"/>
        </w:rPr>
      </w:pPr>
      <w:r w:rsidRPr="00B31858">
        <w:rPr>
          <w:rFonts w:ascii="Arial" w:hAnsi="Arial" w:cs="Arial"/>
        </w:rPr>
        <w:t>Caso se revele necessário, será concedido um prazo suplementar de 5 (cinco) dias úteis para supressão de irregularidades.</w:t>
      </w:r>
    </w:p>
    <w:p w14:paraId="018D6E90" w14:textId="7DC779D7" w:rsidR="00396264" w:rsidRDefault="00396264" w:rsidP="00396264">
      <w:pPr>
        <w:pStyle w:val="PargrafodaLista"/>
        <w:numPr>
          <w:ilvl w:val="2"/>
          <w:numId w:val="30"/>
        </w:numPr>
        <w:tabs>
          <w:tab w:val="left" w:pos="284"/>
        </w:tabs>
        <w:spacing w:after="0" w:line="360" w:lineRule="auto"/>
        <w:ind w:left="0" w:firstLine="0"/>
        <w:rPr>
          <w:rFonts w:ascii="Arial" w:hAnsi="Arial" w:cs="Arial"/>
        </w:rPr>
      </w:pPr>
      <w:r w:rsidRPr="00B31858">
        <w:rPr>
          <w:rFonts w:ascii="Arial" w:hAnsi="Arial" w:cs="Arial"/>
        </w:rPr>
        <w:t xml:space="preserve">Quando os documentos a que se refere a alínea b) do n.º 2 do artigo </w:t>
      </w:r>
      <w:r>
        <w:rPr>
          <w:rFonts w:ascii="Arial" w:hAnsi="Arial" w:cs="Arial"/>
        </w:rPr>
        <w:t>26</w:t>
      </w:r>
      <w:r w:rsidRPr="00B31858">
        <w:rPr>
          <w:rFonts w:ascii="Arial" w:hAnsi="Arial" w:cs="Arial"/>
        </w:rPr>
        <w:t>.º se encont</w:t>
      </w:r>
      <w:r>
        <w:rPr>
          <w:rFonts w:ascii="Arial" w:hAnsi="Arial" w:cs="Arial"/>
        </w:rPr>
        <w:t>rem disponíveis na Internet, o Empreiteiro</w:t>
      </w:r>
      <w:r w:rsidRPr="00B31858">
        <w:rPr>
          <w:rFonts w:ascii="Arial" w:hAnsi="Arial" w:cs="Arial"/>
        </w:rPr>
        <w:t xml:space="preserve"> pode, em substituição da sua apresentação, indicar </w:t>
      </w:r>
      <w:r>
        <w:rPr>
          <w:rFonts w:ascii="Arial" w:hAnsi="Arial" w:cs="Arial"/>
        </w:rPr>
        <w:t>ao representante do Dono da Obra</w:t>
      </w:r>
      <w:r w:rsidRPr="00B31858">
        <w:rPr>
          <w:rFonts w:ascii="Arial" w:hAnsi="Arial" w:cs="Arial"/>
        </w:rPr>
        <w:t xml:space="preserve"> o endereço do sítio onde aqueles podem ser consultados, bem como a informação necessária a essa consulta, desde que os referidos sítios e documentos deles constantes estejam redigidos em língua portuguesa.</w:t>
      </w:r>
    </w:p>
    <w:p w14:paraId="29D735D9" w14:textId="77777777" w:rsidR="00396264" w:rsidRDefault="00396264" w:rsidP="00396264">
      <w:pPr>
        <w:pStyle w:val="PargrafodaLista"/>
        <w:numPr>
          <w:ilvl w:val="2"/>
          <w:numId w:val="30"/>
        </w:numPr>
        <w:tabs>
          <w:tab w:val="left" w:pos="284"/>
        </w:tabs>
        <w:spacing w:after="0" w:line="360" w:lineRule="auto"/>
        <w:ind w:left="0" w:firstLine="0"/>
        <w:rPr>
          <w:rFonts w:ascii="Arial" w:hAnsi="Arial" w:cs="Arial"/>
        </w:rPr>
      </w:pPr>
      <w:r w:rsidRPr="00B31858">
        <w:rPr>
          <w:rFonts w:ascii="Arial" w:hAnsi="Arial" w:cs="Arial"/>
        </w:rPr>
        <w:t xml:space="preserve">Quando o </w:t>
      </w:r>
      <w:r>
        <w:rPr>
          <w:rFonts w:ascii="Arial" w:hAnsi="Arial" w:cs="Arial"/>
        </w:rPr>
        <w:t xml:space="preserve">Empreiteiro </w:t>
      </w:r>
      <w:r w:rsidRPr="00B31858">
        <w:rPr>
          <w:rFonts w:ascii="Arial" w:hAnsi="Arial" w:cs="Arial"/>
        </w:rPr>
        <w:t>tenha prestado consentimento, nos termos da lei, para que o representante d</w:t>
      </w:r>
      <w:r>
        <w:rPr>
          <w:rFonts w:ascii="Arial" w:hAnsi="Arial" w:cs="Arial"/>
        </w:rPr>
        <w:t xml:space="preserve">o Dono da Obra </w:t>
      </w:r>
      <w:r w:rsidRPr="00B31858">
        <w:rPr>
          <w:rFonts w:ascii="Arial" w:hAnsi="Arial" w:cs="Arial"/>
        </w:rPr>
        <w:t>consulte a informação relativa a qualquer dos documentos referidos na alínea c) do n.º 2 do artigo anterior, é dispensada a sua apresentação.</w:t>
      </w:r>
    </w:p>
    <w:p w14:paraId="40398DC4" w14:textId="77777777" w:rsidR="00396264" w:rsidRDefault="00396264" w:rsidP="00396264">
      <w:pPr>
        <w:pStyle w:val="PargrafodaLista"/>
        <w:numPr>
          <w:ilvl w:val="2"/>
          <w:numId w:val="30"/>
        </w:numPr>
        <w:tabs>
          <w:tab w:val="left" w:pos="284"/>
        </w:tabs>
        <w:spacing w:after="0" w:line="360" w:lineRule="auto"/>
        <w:ind w:left="0" w:firstLine="0"/>
        <w:rPr>
          <w:rFonts w:ascii="Arial" w:hAnsi="Arial" w:cs="Arial"/>
        </w:rPr>
      </w:pPr>
      <w:r w:rsidRPr="00B31858">
        <w:rPr>
          <w:rFonts w:ascii="Arial" w:hAnsi="Arial" w:cs="Arial"/>
        </w:rPr>
        <w:t>O órgão competente para a decisão de contratar pode sempre exigir ao Empreiteiro, em prazo a fixar para o efeito, a apresentação dos originais de quaisquer documentos cuja reprodução tenha sido apresentada nos termos do disposto no n.º 1 deste artigo, em caso de dúvida fundada sobre o conteúdo ou a autenticidade destes, sendo aplicável com as necessárias adaptações, o disposto no artigo 86.º do CCP.</w:t>
      </w:r>
    </w:p>
    <w:p w14:paraId="7B006590" w14:textId="77777777" w:rsidR="00396264" w:rsidRDefault="00396264" w:rsidP="00396264">
      <w:pPr>
        <w:pStyle w:val="PargrafodaLista"/>
        <w:numPr>
          <w:ilvl w:val="2"/>
          <w:numId w:val="30"/>
        </w:numPr>
        <w:tabs>
          <w:tab w:val="left" w:pos="284"/>
        </w:tabs>
        <w:spacing w:after="0" w:line="360" w:lineRule="auto"/>
        <w:ind w:left="0" w:firstLine="0"/>
        <w:rPr>
          <w:rFonts w:ascii="Arial" w:hAnsi="Arial" w:cs="Arial"/>
        </w:rPr>
      </w:pPr>
      <w:r w:rsidRPr="00B31858">
        <w:rPr>
          <w:rFonts w:ascii="Arial" w:hAnsi="Arial" w:cs="Arial"/>
        </w:rPr>
        <w:t xml:space="preserve">Todos os documentos que devam ser emitidos pelo Empreiteiro serão assinados pelo mesmo, indicando se se tratar de pessoa coletiva, a qualidade em que assina. Os documentos podem também ser assinados por procurador, devendo, neste caso, juntar-se procuração que confira, a este último, poderes para o efeito, devidamente legalizada. </w:t>
      </w:r>
    </w:p>
    <w:p w14:paraId="7F8F1C2E" w14:textId="5CE51342" w:rsidR="005F2216" w:rsidRDefault="00396264" w:rsidP="00D71FDF">
      <w:pPr>
        <w:pStyle w:val="PargrafodaLista"/>
        <w:numPr>
          <w:ilvl w:val="2"/>
          <w:numId w:val="30"/>
        </w:numPr>
        <w:tabs>
          <w:tab w:val="left" w:pos="284"/>
        </w:tabs>
        <w:spacing w:after="0" w:line="360" w:lineRule="auto"/>
        <w:ind w:left="0" w:firstLine="0"/>
        <w:rPr>
          <w:rFonts w:ascii="Arial" w:hAnsi="Arial" w:cs="Arial"/>
        </w:rPr>
      </w:pPr>
      <w:r w:rsidRPr="00B31858">
        <w:rPr>
          <w:rFonts w:ascii="Arial" w:hAnsi="Arial" w:cs="Arial"/>
        </w:rPr>
        <w:t>Quando, pela sua própria natureza ou origem, os documentos de habilitação estiverem redigidos noutra língua, deve o Empreiteiro fazê-los acompanhar de tradução devidamente legalizada e em relação à qual o concorrente declare aceitar a sua prevalência, para todos e quaisquer efeitos, sobre os respetivos originais.</w:t>
      </w:r>
    </w:p>
    <w:p w14:paraId="5B20C45C" w14:textId="77777777" w:rsidR="00D71FDF" w:rsidRPr="00D71FDF" w:rsidRDefault="00D71FDF" w:rsidP="00D71FDF">
      <w:pPr>
        <w:pStyle w:val="PargrafodaLista"/>
        <w:tabs>
          <w:tab w:val="left" w:pos="284"/>
        </w:tabs>
        <w:spacing w:after="0" w:line="360" w:lineRule="auto"/>
        <w:ind w:left="0"/>
        <w:rPr>
          <w:rFonts w:ascii="Arial" w:hAnsi="Arial" w:cs="Arial"/>
        </w:rPr>
      </w:pPr>
    </w:p>
    <w:p w14:paraId="40B19663" w14:textId="6842A524" w:rsidR="001651B3" w:rsidRPr="00572394" w:rsidRDefault="008F4B0A" w:rsidP="00B87E36">
      <w:pPr>
        <w:pStyle w:val="Cabealho2"/>
        <w:spacing w:before="0" w:after="240"/>
        <w:rPr>
          <w:rFonts w:ascii="Arial" w:hAnsi="Arial" w:cs="Arial"/>
          <w:color w:val="auto"/>
          <w:sz w:val="22"/>
          <w:szCs w:val="22"/>
        </w:rPr>
      </w:pPr>
      <w:bookmarkStart w:id="68" w:name="_Toc48042950"/>
      <w:r>
        <w:rPr>
          <w:rFonts w:ascii="Arial" w:hAnsi="Arial" w:cs="Arial"/>
          <w:color w:val="auto"/>
          <w:sz w:val="22"/>
          <w:szCs w:val="22"/>
        </w:rPr>
        <w:lastRenderedPageBreak/>
        <w:t>A</w:t>
      </w:r>
      <w:r w:rsidR="00D71FDF">
        <w:rPr>
          <w:rFonts w:ascii="Arial" w:hAnsi="Arial" w:cs="Arial"/>
          <w:color w:val="auto"/>
          <w:sz w:val="22"/>
          <w:szCs w:val="22"/>
        </w:rPr>
        <w:t>rtigo 28</w:t>
      </w:r>
      <w:r w:rsidR="00F42380" w:rsidRPr="00572394">
        <w:rPr>
          <w:rFonts w:ascii="Arial" w:hAnsi="Arial" w:cs="Arial"/>
          <w:color w:val="auto"/>
          <w:sz w:val="22"/>
          <w:szCs w:val="22"/>
        </w:rPr>
        <w:t>.º</w:t>
      </w:r>
      <w:bookmarkStart w:id="69" w:name="_Toc380065566"/>
      <w:r w:rsidR="00B87E36">
        <w:rPr>
          <w:rFonts w:ascii="Arial" w:hAnsi="Arial" w:cs="Arial"/>
          <w:color w:val="auto"/>
          <w:sz w:val="22"/>
          <w:szCs w:val="22"/>
        </w:rPr>
        <w:t xml:space="preserve"> - </w:t>
      </w:r>
      <w:r w:rsidR="001651B3" w:rsidRPr="00572394">
        <w:rPr>
          <w:rFonts w:ascii="Arial" w:hAnsi="Arial" w:cs="Arial"/>
          <w:color w:val="auto"/>
          <w:sz w:val="22"/>
          <w:szCs w:val="22"/>
        </w:rPr>
        <w:t>Não apresentação dos Documentos de Habilitação</w:t>
      </w:r>
      <w:bookmarkEnd w:id="69"/>
      <w:bookmarkEnd w:id="68"/>
      <w:r w:rsidR="001651B3" w:rsidRPr="00572394">
        <w:rPr>
          <w:rFonts w:ascii="Arial" w:hAnsi="Arial" w:cs="Arial"/>
          <w:color w:val="auto"/>
          <w:sz w:val="22"/>
          <w:szCs w:val="22"/>
        </w:rPr>
        <w:t xml:space="preserve"> </w:t>
      </w:r>
    </w:p>
    <w:p w14:paraId="77E339B7" w14:textId="559CEB9A" w:rsidR="001651B3" w:rsidRPr="00572394" w:rsidRDefault="001651B3" w:rsidP="00F57F79">
      <w:pPr>
        <w:spacing w:before="120" w:after="0" w:line="360" w:lineRule="auto"/>
        <w:rPr>
          <w:rFonts w:ascii="Arial" w:hAnsi="Arial" w:cs="Arial"/>
        </w:rPr>
      </w:pPr>
      <w:bookmarkStart w:id="70" w:name="_Toc206477258"/>
      <w:r w:rsidRPr="00572394">
        <w:rPr>
          <w:rFonts w:ascii="Arial" w:hAnsi="Arial" w:cs="Arial"/>
        </w:rPr>
        <w:t>A adjudicação caduca se, por f</w:t>
      </w:r>
      <w:r w:rsidR="0082318E">
        <w:rPr>
          <w:rFonts w:ascii="Arial" w:hAnsi="Arial" w:cs="Arial"/>
        </w:rPr>
        <w:t xml:space="preserve">acto que lhe seja imputável, o </w:t>
      </w:r>
      <w:r w:rsidR="00244ECA">
        <w:rPr>
          <w:rFonts w:ascii="Arial" w:hAnsi="Arial" w:cs="Arial"/>
        </w:rPr>
        <w:t xml:space="preserve">Empreiteiro </w:t>
      </w:r>
      <w:r w:rsidRPr="00572394">
        <w:rPr>
          <w:rFonts w:ascii="Arial" w:hAnsi="Arial" w:cs="Arial"/>
        </w:rPr>
        <w:t>não apresentar os documentos de habilitação:</w:t>
      </w:r>
      <w:bookmarkEnd w:id="70"/>
    </w:p>
    <w:p w14:paraId="632A14F1" w14:textId="74E56229" w:rsidR="001651B3" w:rsidRDefault="001651B3" w:rsidP="00A72BE0">
      <w:pPr>
        <w:pStyle w:val="PargrafodaLista"/>
        <w:numPr>
          <w:ilvl w:val="0"/>
          <w:numId w:val="7"/>
        </w:numPr>
        <w:spacing w:after="0" w:line="360" w:lineRule="auto"/>
        <w:rPr>
          <w:rFonts w:ascii="Arial" w:hAnsi="Arial" w:cs="Arial"/>
        </w:rPr>
      </w:pPr>
      <w:bookmarkStart w:id="71" w:name="_Toc206477259"/>
      <w:r w:rsidRPr="00572394">
        <w:rPr>
          <w:rFonts w:ascii="Arial" w:hAnsi="Arial" w:cs="Arial"/>
        </w:rPr>
        <w:t>No prazo fixado no presente programa do procedimento;</w:t>
      </w:r>
      <w:bookmarkStart w:id="72" w:name="_Toc206477260"/>
      <w:bookmarkEnd w:id="71"/>
      <w:r w:rsidR="00CF7BB9" w:rsidRPr="00572394">
        <w:rPr>
          <w:rFonts w:ascii="Arial" w:hAnsi="Arial" w:cs="Arial"/>
        </w:rPr>
        <w:t xml:space="preserve"> ou</w:t>
      </w:r>
    </w:p>
    <w:p w14:paraId="1EF3B476" w14:textId="23E367FA" w:rsidR="00CF4AF3" w:rsidRPr="00572394" w:rsidRDefault="00CF4AF3" w:rsidP="00A72BE0">
      <w:pPr>
        <w:pStyle w:val="PargrafodaLista"/>
        <w:numPr>
          <w:ilvl w:val="0"/>
          <w:numId w:val="7"/>
        </w:numPr>
        <w:spacing w:after="0" w:line="360" w:lineRule="auto"/>
        <w:rPr>
          <w:rFonts w:ascii="Arial" w:hAnsi="Arial" w:cs="Arial"/>
        </w:rPr>
      </w:pPr>
      <w:r>
        <w:rPr>
          <w:rFonts w:ascii="Arial" w:hAnsi="Arial" w:cs="Arial"/>
        </w:rPr>
        <w:t>No prazo fixado pelo órgão competente para a decisão de contratar, no caso previsto no n.º 8 do artigo 81.º do CCP; ou</w:t>
      </w:r>
    </w:p>
    <w:bookmarkEnd w:id="72"/>
    <w:p w14:paraId="3039036D" w14:textId="3EADAC41" w:rsidR="005F2216" w:rsidRDefault="00EE3D5F" w:rsidP="00244ECA">
      <w:pPr>
        <w:pStyle w:val="PargrafodaLista"/>
        <w:numPr>
          <w:ilvl w:val="0"/>
          <w:numId w:val="7"/>
        </w:numPr>
        <w:spacing w:after="0" w:line="360" w:lineRule="auto"/>
        <w:rPr>
          <w:rFonts w:ascii="Arial" w:hAnsi="Arial" w:cs="Arial"/>
        </w:rPr>
      </w:pPr>
      <w:r>
        <w:rPr>
          <w:rFonts w:ascii="Arial" w:hAnsi="Arial" w:cs="Arial"/>
        </w:rPr>
        <w:t>Redigidos em língua portuguesa, ou acompanhados de tradução devidamente legalizada no caso de estarem, pela sua natureza ou origem, redigidos numa outra língua.</w:t>
      </w:r>
    </w:p>
    <w:p w14:paraId="27B60C30" w14:textId="77777777" w:rsidR="00244ECA" w:rsidRPr="00244ECA" w:rsidRDefault="00244ECA" w:rsidP="00244ECA">
      <w:pPr>
        <w:pStyle w:val="PargrafodaLista"/>
        <w:spacing w:after="0" w:line="360" w:lineRule="auto"/>
        <w:ind w:left="851"/>
        <w:rPr>
          <w:rFonts w:ascii="Arial" w:hAnsi="Arial" w:cs="Arial"/>
        </w:rPr>
      </w:pPr>
    </w:p>
    <w:p w14:paraId="4B35D03B" w14:textId="7786F201" w:rsidR="00033FE8" w:rsidRPr="00572394" w:rsidRDefault="00033FE8" w:rsidP="00B87E36">
      <w:pPr>
        <w:pStyle w:val="Cabealho2"/>
        <w:spacing w:before="0" w:after="240"/>
        <w:rPr>
          <w:rFonts w:ascii="Arial" w:hAnsi="Arial" w:cs="Arial"/>
          <w:color w:val="auto"/>
          <w:sz w:val="22"/>
          <w:szCs w:val="22"/>
        </w:rPr>
      </w:pPr>
      <w:bookmarkStart w:id="73" w:name="_Toc48042951"/>
      <w:r>
        <w:rPr>
          <w:rFonts w:ascii="Arial" w:hAnsi="Arial" w:cs="Arial"/>
          <w:color w:val="auto"/>
          <w:sz w:val="22"/>
          <w:szCs w:val="22"/>
        </w:rPr>
        <w:t>A</w:t>
      </w:r>
      <w:r w:rsidR="00244ECA">
        <w:rPr>
          <w:rFonts w:ascii="Arial" w:hAnsi="Arial" w:cs="Arial"/>
          <w:color w:val="auto"/>
          <w:sz w:val="22"/>
          <w:szCs w:val="22"/>
        </w:rPr>
        <w:t>rtigo 29</w:t>
      </w:r>
      <w:r w:rsidRPr="00572394">
        <w:rPr>
          <w:rFonts w:ascii="Arial" w:hAnsi="Arial" w:cs="Arial"/>
          <w:color w:val="auto"/>
          <w:sz w:val="22"/>
          <w:szCs w:val="22"/>
        </w:rPr>
        <w:t xml:space="preserve">.º </w:t>
      </w:r>
      <w:r w:rsidR="00B87E36">
        <w:rPr>
          <w:rFonts w:ascii="Arial" w:hAnsi="Arial" w:cs="Arial"/>
          <w:color w:val="auto"/>
          <w:sz w:val="22"/>
          <w:szCs w:val="22"/>
        </w:rPr>
        <w:t xml:space="preserve">- </w:t>
      </w:r>
      <w:r>
        <w:rPr>
          <w:rFonts w:ascii="Arial" w:hAnsi="Arial" w:cs="Arial"/>
          <w:color w:val="auto"/>
          <w:sz w:val="22"/>
          <w:szCs w:val="22"/>
        </w:rPr>
        <w:t>Negociação</w:t>
      </w:r>
      <w:bookmarkEnd w:id="73"/>
    </w:p>
    <w:p w14:paraId="15170E30" w14:textId="6D10182C" w:rsidR="00033FE8" w:rsidRDefault="00033FE8" w:rsidP="00033FE8">
      <w:pPr>
        <w:pStyle w:val="PargrafodaLista"/>
        <w:spacing w:before="120" w:after="0" w:line="360" w:lineRule="auto"/>
        <w:ind w:left="0"/>
        <w:rPr>
          <w:rFonts w:ascii="Arial" w:hAnsi="Arial" w:cs="Arial"/>
        </w:rPr>
      </w:pPr>
      <w:r>
        <w:rPr>
          <w:rFonts w:ascii="Arial" w:hAnsi="Arial" w:cs="Arial"/>
        </w:rPr>
        <w:t>Não haverá lugar à</w:t>
      </w:r>
      <w:r w:rsidR="00244ECA">
        <w:rPr>
          <w:rFonts w:ascii="Arial" w:hAnsi="Arial" w:cs="Arial"/>
        </w:rPr>
        <w:t xml:space="preserve"> negociação de propostas.</w:t>
      </w:r>
    </w:p>
    <w:p w14:paraId="1D7C5416" w14:textId="77777777" w:rsidR="00244ECA" w:rsidRPr="00572394" w:rsidRDefault="00244ECA" w:rsidP="00033FE8">
      <w:pPr>
        <w:pStyle w:val="PargrafodaLista"/>
        <w:spacing w:before="120" w:after="0" w:line="360" w:lineRule="auto"/>
        <w:ind w:left="0"/>
        <w:rPr>
          <w:rFonts w:ascii="Arial" w:hAnsi="Arial" w:cs="Arial"/>
        </w:rPr>
      </w:pPr>
    </w:p>
    <w:p w14:paraId="16454A09" w14:textId="32A22A32" w:rsidR="005F2216" w:rsidRDefault="008F4B0A" w:rsidP="006B2769">
      <w:pPr>
        <w:pStyle w:val="Cabealho2"/>
        <w:spacing w:before="0" w:after="240"/>
        <w:rPr>
          <w:rFonts w:ascii="Arial" w:hAnsi="Arial" w:cs="Arial"/>
          <w:color w:val="auto"/>
          <w:sz w:val="22"/>
          <w:szCs w:val="22"/>
        </w:rPr>
      </w:pPr>
      <w:bookmarkStart w:id="74" w:name="_Toc48042952"/>
      <w:r>
        <w:rPr>
          <w:rFonts w:ascii="Arial" w:hAnsi="Arial" w:cs="Arial"/>
          <w:color w:val="auto"/>
          <w:sz w:val="22"/>
          <w:szCs w:val="22"/>
        </w:rPr>
        <w:t>A</w:t>
      </w:r>
      <w:r w:rsidR="00244ECA">
        <w:rPr>
          <w:rFonts w:ascii="Arial" w:hAnsi="Arial" w:cs="Arial"/>
          <w:color w:val="auto"/>
          <w:sz w:val="22"/>
          <w:szCs w:val="22"/>
        </w:rPr>
        <w:t>rtigo 30</w:t>
      </w:r>
      <w:r w:rsidR="00CA6277" w:rsidRPr="00572394">
        <w:rPr>
          <w:rFonts w:ascii="Arial" w:hAnsi="Arial" w:cs="Arial"/>
          <w:color w:val="auto"/>
          <w:sz w:val="22"/>
          <w:szCs w:val="22"/>
        </w:rPr>
        <w:t xml:space="preserve">.º </w:t>
      </w:r>
      <w:r w:rsidR="00B87E36">
        <w:rPr>
          <w:rFonts w:ascii="Arial" w:hAnsi="Arial" w:cs="Arial"/>
          <w:color w:val="auto"/>
          <w:sz w:val="22"/>
          <w:szCs w:val="22"/>
        </w:rPr>
        <w:t xml:space="preserve">- </w:t>
      </w:r>
      <w:bookmarkStart w:id="75" w:name="_Toc380065568"/>
      <w:r w:rsidR="00CA6277" w:rsidRPr="00572394">
        <w:rPr>
          <w:rFonts w:ascii="Arial" w:hAnsi="Arial" w:cs="Arial"/>
          <w:color w:val="auto"/>
          <w:sz w:val="22"/>
          <w:szCs w:val="22"/>
        </w:rPr>
        <w:t>Caução</w:t>
      </w:r>
      <w:bookmarkEnd w:id="75"/>
      <w:bookmarkEnd w:id="74"/>
    </w:p>
    <w:p w14:paraId="3622604D" w14:textId="50682E80" w:rsidR="006B2769" w:rsidRDefault="00920B60" w:rsidP="00920B60">
      <w:pPr>
        <w:spacing w:after="0" w:line="360" w:lineRule="auto"/>
        <w:rPr>
          <w:rFonts w:ascii="Arial" w:hAnsi="Arial" w:cs="Arial"/>
        </w:rPr>
      </w:pPr>
      <w:r w:rsidRPr="00920B60">
        <w:rPr>
          <w:rFonts w:ascii="Arial" w:hAnsi="Arial" w:cs="Arial"/>
        </w:rPr>
        <w:t>Não é exigível a prestação de caução, uma vez que o preço contratual é inferior a €200.000,00, conforme previsto na alínea a) do n.º 2 do artigo 88.º do CCP.</w:t>
      </w:r>
    </w:p>
    <w:p w14:paraId="47CCD09F" w14:textId="77777777" w:rsidR="00920B60" w:rsidRPr="006B2769" w:rsidRDefault="00920B60" w:rsidP="00920B60">
      <w:pPr>
        <w:spacing w:after="0" w:line="360" w:lineRule="auto"/>
        <w:rPr>
          <w:rFonts w:ascii="Arial" w:hAnsi="Arial" w:cs="Arial"/>
        </w:rPr>
      </w:pPr>
    </w:p>
    <w:p w14:paraId="2B227056" w14:textId="428DD595" w:rsidR="00CA6277" w:rsidRPr="00A20BF0" w:rsidRDefault="00E02A1B" w:rsidP="009F7044">
      <w:pPr>
        <w:pStyle w:val="Cabealho2"/>
        <w:spacing w:before="0" w:after="240"/>
        <w:rPr>
          <w:rFonts w:ascii="Arial" w:hAnsi="Arial" w:cs="Arial"/>
          <w:color w:val="auto"/>
          <w:sz w:val="22"/>
          <w:szCs w:val="22"/>
        </w:rPr>
      </w:pPr>
      <w:bookmarkStart w:id="76" w:name="_Toc48042953"/>
      <w:r>
        <w:rPr>
          <w:rFonts w:ascii="Arial" w:hAnsi="Arial" w:cs="Arial"/>
          <w:color w:val="auto"/>
          <w:sz w:val="22"/>
          <w:szCs w:val="22"/>
        </w:rPr>
        <w:t>Artigo 31</w:t>
      </w:r>
      <w:r w:rsidR="00CF1F23" w:rsidRPr="00A20BF0">
        <w:rPr>
          <w:rFonts w:ascii="Arial" w:hAnsi="Arial" w:cs="Arial"/>
          <w:color w:val="auto"/>
          <w:sz w:val="22"/>
          <w:szCs w:val="22"/>
        </w:rPr>
        <w:t xml:space="preserve">.º </w:t>
      </w:r>
      <w:r w:rsidR="009F7044">
        <w:rPr>
          <w:rFonts w:ascii="Arial" w:hAnsi="Arial" w:cs="Arial"/>
          <w:color w:val="auto"/>
          <w:sz w:val="22"/>
          <w:szCs w:val="22"/>
        </w:rPr>
        <w:t xml:space="preserve">- </w:t>
      </w:r>
      <w:bookmarkStart w:id="77" w:name="_Toc380065570"/>
      <w:r w:rsidR="00CA6277" w:rsidRPr="00A20BF0">
        <w:rPr>
          <w:rFonts w:ascii="Arial" w:hAnsi="Arial" w:cs="Arial"/>
          <w:color w:val="auto"/>
          <w:sz w:val="22"/>
          <w:szCs w:val="22"/>
        </w:rPr>
        <w:t>Aceitação da minuta do contrato</w:t>
      </w:r>
      <w:bookmarkEnd w:id="77"/>
      <w:bookmarkEnd w:id="76"/>
    </w:p>
    <w:p w14:paraId="7B360226" w14:textId="2B1B9826" w:rsidR="005F2216" w:rsidRPr="00572394" w:rsidRDefault="00CA6277" w:rsidP="00F273FC">
      <w:pPr>
        <w:spacing w:before="120" w:after="0" w:line="360" w:lineRule="auto"/>
        <w:rPr>
          <w:rFonts w:ascii="Arial" w:hAnsi="Arial" w:cs="Arial"/>
        </w:rPr>
      </w:pPr>
      <w:r w:rsidRPr="00572394">
        <w:rPr>
          <w:rFonts w:ascii="Arial" w:hAnsi="Arial" w:cs="Arial"/>
        </w:rPr>
        <w:t>Após aprovação</w:t>
      </w:r>
      <w:r w:rsidR="00920B60">
        <w:rPr>
          <w:rFonts w:ascii="Arial" w:hAnsi="Arial" w:cs="Arial"/>
        </w:rPr>
        <w:t>,</w:t>
      </w:r>
      <w:r w:rsidR="00E02A1B">
        <w:rPr>
          <w:rFonts w:ascii="Arial" w:hAnsi="Arial" w:cs="Arial"/>
        </w:rPr>
        <w:t xml:space="preserve"> pelo Dono da Obra</w:t>
      </w:r>
      <w:r w:rsidR="00920B60">
        <w:rPr>
          <w:rFonts w:ascii="Arial" w:hAnsi="Arial" w:cs="Arial"/>
        </w:rPr>
        <w:t>,</w:t>
      </w:r>
      <w:r w:rsidRPr="00572394">
        <w:rPr>
          <w:rFonts w:ascii="Arial" w:hAnsi="Arial" w:cs="Arial"/>
        </w:rPr>
        <w:t xml:space="preserve"> da minuta do </w:t>
      </w:r>
      <w:r w:rsidR="0044412D" w:rsidRPr="00572394">
        <w:rPr>
          <w:rFonts w:ascii="Arial" w:hAnsi="Arial" w:cs="Arial"/>
        </w:rPr>
        <w:t>contrato</w:t>
      </w:r>
      <w:r w:rsidR="0082318E">
        <w:rPr>
          <w:rFonts w:ascii="Arial" w:hAnsi="Arial" w:cs="Arial"/>
        </w:rPr>
        <w:t xml:space="preserve"> e da sua aceitação pelo </w:t>
      </w:r>
      <w:r w:rsidR="00E02A1B">
        <w:rPr>
          <w:rFonts w:ascii="Arial" w:hAnsi="Arial" w:cs="Arial"/>
        </w:rPr>
        <w:t>Empreiteiro</w:t>
      </w:r>
      <w:r w:rsidRPr="00572394">
        <w:rPr>
          <w:rFonts w:ascii="Arial" w:hAnsi="Arial" w:cs="Arial"/>
        </w:rPr>
        <w:t>, n</w:t>
      </w:r>
      <w:r w:rsidR="008324A7">
        <w:rPr>
          <w:rFonts w:ascii="Arial" w:hAnsi="Arial" w:cs="Arial"/>
        </w:rPr>
        <w:t>os termos dos artigos 98.º a 104</w:t>
      </w:r>
      <w:r w:rsidRPr="00572394">
        <w:rPr>
          <w:rFonts w:ascii="Arial" w:hAnsi="Arial" w:cs="Arial"/>
        </w:rPr>
        <w:t xml:space="preserve">.º do CCP, </w:t>
      </w:r>
      <w:r w:rsidR="00E02A1B">
        <w:rPr>
          <w:rFonts w:ascii="Arial" w:hAnsi="Arial" w:cs="Arial"/>
        </w:rPr>
        <w:t>o dono da obra</w:t>
      </w:r>
      <w:r w:rsidRPr="00572394">
        <w:rPr>
          <w:rFonts w:ascii="Arial" w:hAnsi="Arial" w:cs="Arial"/>
        </w:rPr>
        <w:t xml:space="preserve"> notifica-o do local e data em q</w:t>
      </w:r>
      <w:r w:rsidR="005315C0" w:rsidRPr="00572394">
        <w:rPr>
          <w:rFonts w:ascii="Arial" w:hAnsi="Arial" w:cs="Arial"/>
        </w:rPr>
        <w:t>ue deve comparecer para a respe</w:t>
      </w:r>
      <w:r w:rsidRPr="00572394">
        <w:rPr>
          <w:rFonts w:ascii="Arial" w:hAnsi="Arial" w:cs="Arial"/>
        </w:rPr>
        <w:t>tiva celebração.</w:t>
      </w:r>
    </w:p>
    <w:p w14:paraId="1EE9DF0C" w14:textId="77777777" w:rsidR="00F42380" w:rsidRPr="00572394" w:rsidRDefault="00961CB9" w:rsidP="0071351B">
      <w:pPr>
        <w:pStyle w:val="Cabealho1"/>
        <w:tabs>
          <w:tab w:val="center" w:pos="4252"/>
          <w:tab w:val="right" w:pos="8504"/>
        </w:tabs>
        <w:rPr>
          <w:rFonts w:ascii="Arial" w:hAnsi="Arial" w:cs="Arial"/>
          <w:color w:val="auto"/>
          <w:sz w:val="22"/>
          <w:szCs w:val="22"/>
        </w:rPr>
      </w:pPr>
      <w:bookmarkStart w:id="78" w:name="_Toc48042954"/>
      <w:r w:rsidRPr="00572394">
        <w:rPr>
          <w:rFonts w:ascii="Arial" w:hAnsi="Arial" w:cs="Arial"/>
          <w:color w:val="auto"/>
          <w:sz w:val="22"/>
          <w:szCs w:val="22"/>
        </w:rPr>
        <w:t>CAPÍTULO VI</w:t>
      </w:r>
      <w:bookmarkEnd w:id="78"/>
      <w:r w:rsidR="00CA6277" w:rsidRPr="00572394">
        <w:rPr>
          <w:rFonts w:ascii="Arial" w:hAnsi="Arial" w:cs="Arial"/>
          <w:color w:val="auto"/>
          <w:sz w:val="22"/>
          <w:szCs w:val="22"/>
        </w:rPr>
        <w:t xml:space="preserve"> </w:t>
      </w:r>
    </w:p>
    <w:p w14:paraId="0D1E8BD4" w14:textId="77777777" w:rsidR="001317E5" w:rsidRPr="00572394" w:rsidRDefault="00CA6277" w:rsidP="0071351B">
      <w:pPr>
        <w:pStyle w:val="Cabealho1"/>
        <w:tabs>
          <w:tab w:val="center" w:pos="4252"/>
          <w:tab w:val="right" w:pos="8504"/>
        </w:tabs>
        <w:rPr>
          <w:rFonts w:ascii="Arial" w:hAnsi="Arial" w:cs="Arial"/>
          <w:color w:val="auto"/>
          <w:sz w:val="22"/>
          <w:szCs w:val="22"/>
        </w:rPr>
      </w:pPr>
      <w:bookmarkStart w:id="79" w:name="_Toc380065572"/>
      <w:bookmarkStart w:id="80" w:name="_Toc48042955"/>
      <w:r w:rsidRPr="00572394">
        <w:rPr>
          <w:rFonts w:ascii="Arial" w:hAnsi="Arial" w:cs="Arial"/>
          <w:color w:val="auto"/>
          <w:sz w:val="22"/>
          <w:szCs w:val="22"/>
        </w:rPr>
        <w:t>DISPOSIÇÕES FINAIS</w:t>
      </w:r>
      <w:bookmarkEnd w:id="79"/>
      <w:bookmarkEnd w:id="80"/>
    </w:p>
    <w:p w14:paraId="260CE7C7" w14:textId="18C8072F" w:rsidR="00CA6277" w:rsidRPr="00572394" w:rsidRDefault="008F2369" w:rsidP="009F7044">
      <w:pPr>
        <w:pStyle w:val="Cabealho2"/>
        <w:spacing w:before="0" w:after="240"/>
        <w:rPr>
          <w:rFonts w:ascii="Arial" w:hAnsi="Arial" w:cs="Arial"/>
          <w:color w:val="auto"/>
          <w:sz w:val="22"/>
          <w:szCs w:val="22"/>
        </w:rPr>
      </w:pPr>
      <w:bookmarkStart w:id="81" w:name="_Toc48042956"/>
      <w:r w:rsidRPr="00572394">
        <w:rPr>
          <w:rFonts w:ascii="Arial" w:hAnsi="Arial" w:cs="Arial"/>
          <w:color w:val="auto"/>
          <w:sz w:val="22"/>
          <w:szCs w:val="22"/>
        </w:rPr>
        <w:t>Artig</w:t>
      </w:r>
      <w:r w:rsidR="00DF3E69" w:rsidRPr="00572394">
        <w:rPr>
          <w:rFonts w:ascii="Arial" w:hAnsi="Arial" w:cs="Arial"/>
          <w:color w:val="auto"/>
          <w:sz w:val="22"/>
          <w:szCs w:val="22"/>
        </w:rPr>
        <w:t>o 3</w:t>
      </w:r>
      <w:r w:rsidR="00E02A1B">
        <w:rPr>
          <w:rFonts w:ascii="Arial" w:hAnsi="Arial" w:cs="Arial"/>
          <w:color w:val="auto"/>
          <w:sz w:val="22"/>
          <w:szCs w:val="22"/>
        </w:rPr>
        <w:t>2</w:t>
      </w:r>
      <w:r w:rsidR="00CA6277" w:rsidRPr="00572394">
        <w:rPr>
          <w:rFonts w:ascii="Arial" w:hAnsi="Arial" w:cs="Arial"/>
          <w:color w:val="auto"/>
          <w:sz w:val="22"/>
          <w:szCs w:val="22"/>
        </w:rPr>
        <w:t xml:space="preserve">.º </w:t>
      </w:r>
      <w:r w:rsidR="009F7044">
        <w:rPr>
          <w:rFonts w:ascii="Arial" w:hAnsi="Arial" w:cs="Arial"/>
          <w:color w:val="auto"/>
          <w:sz w:val="22"/>
          <w:szCs w:val="22"/>
        </w:rPr>
        <w:t xml:space="preserve">- </w:t>
      </w:r>
      <w:bookmarkStart w:id="82" w:name="_Toc380065574"/>
      <w:r w:rsidR="008E76B2" w:rsidRPr="00572394">
        <w:rPr>
          <w:rFonts w:ascii="Arial" w:hAnsi="Arial" w:cs="Arial"/>
          <w:color w:val="auto"/>
          <w:sz w:val="22"/>
          <w:szCs w:val="22"/>
        </w:rPr>
        <w:t>Encargos dos concorrentes</w:t>
      </w:r>
      <w:bookmarkEnd w:id="82"/>
      <w:bookmarkEnd w:id="81"/>
    </w:p>
    <w:p w14:paraId="5824921C" w14:textId="77777777" w:rsidR="00CA6277" w:rsidRPr="00572394" w:rsidRDefault="00CA6277" w:rsidP="00A96237">
      <w:pPr>
        <w:spacing w:before="120" w:after="0" w:line="360" w:lineRule="auto"/>
        <w:rPr>
          <w:rFonts w:ascii="Arial" w:hAnsi="Arial" w:cs="Arial"/>
        </w:rPr>
      </w:pPr>
      <w:r w:rsidRPr="00572394">
        <w:rPr>
          <w:rFonts w:ascii="Arial" w:hAnsi="Arial" w:cs="Arial"/>
        </w:rPr>
        <w:t xml:space="preserve">Todas as despesas inerentes à elaboração e apresentação de propostas, bem como todas as despesas relacionadas com a celebração do </w:t>
      </w:r>
      <w:r w:rsidR="0044412D" w:rsidRPr="00572394">
        <w:rPr>
          <w:rFonts w:ascii="Arial" w:hAnsi="Arial" w:cs="Arial"/>
        </w:rPr>
        <w:t>contrato</w:t>
      </w:r>
      <w:r w:rsidRPr="00572394">
        <w:rPr>
          <w:rFonts w:ascii="Arial" w:hAnsi="Arial" w:cs="Arial"/>
        </w:rPr>
        <w:t xml:space="preserve">, constituem encargo dos </w:t>
      </w:r>
      <w:r w:rsidR="0044412D" w:rsidRPr="00572394">
        <w:rPr>
          <w:rFonts w:ascii="Arial" w:hAnsi="Arial" w:cs="Arial"/>
        </w:rPr>
        <w:t>concorrentes</w:t>
      </w:r>
      <w:r w:rsidRPr="00572394">
        <w:rPr>
          <w:rFonts w:ascii="Arial" w:hAnsi="Arial" w:cs="Arial"/>
        </w:rPr>
        <w:t>.</w:t>
      </w:r>
    </w:p>
    <w:p w14:paraId="686D2037" w14:textId="501937B9" w:rsidR="00E06844" w:rsidRPr="008324A7" w:rsidRDefault="00E06844" w:rsidP="008324A7">
      <w:pPr>
        <w:tabs>
          <w:tab w:val="left" w:pos="142"/>
          <w:tab w:val="left" w:pos="284"/>
        </w:tabs>
        <w:autoSpaceDE w:val="0"/>
        <w:autoSpaceDN w:val="0"/>
        <w:adjustRightInd w:val="0"/>
        <w:spacing w:after="240" w:line="360" w:lineRule="auto"/>
        <w:rPr>
          <w:rFonts w:ascii="Arial" w:hAnsi="Arial" w:cs="Arial"/>
        </w:rPr>
      </w:pPr>
    </w:p>
    <w:p w14:paraId="05145C5B" w14:textId="490667CC" w:rsidR="00CA6277" w:rsidRPr="00572394" w:rsidRDefault="007A7C42" w:rsidP="009F7044">
      <w:pPr>
        <w:pStyle w:val="Cabealho2"/>
        <w:spacing w:before="0" w:after="240"/>
        <w:rPr>
          <w:rFonts w:ascii="Arial" w:hAnsi="Arial" w:cs="Arial"/>
          <w:color w:val="auto"/>
          <w:sz w:val="22"/>
          <w:szCs w:val="22"/>
        </w:rPr>
      </w:pPr>
      <w:bookmarkStart w:id="83" w:name="_Toc48042957"/>
      <w:r w:rsidRPr="00572394">
        <w:rPr>
          <w:rFonts w:ascii="Arial" w:hAnsi="Arial" w:cs="Arial"/>
          <w:color w:val="auto"/>
          <w:sz w:val="22"/>
          <w:szCs w:val="22"/>
        </w:rPr>
        <w:lastRenderedPageBreak/>
        <w:t xml:space="preserve">Artigo </w:t>
      </w:r>
      <w:r w:rsidR="00056E86" w:rsidRPr="00572394">
        <w:rPr>
          <w:rFonts w:ascii="Arial" w:hAnsi="Arial" w:cs="Arial"/>
          <w:color w:val="auto"/>
          <w:sz w:val="22"/>
          <w:szCs w:val="22"/>
        </w:rPr>
        <w:t>3</w:t>
      </w:r>
      <w:r w:rsidR="00AB2FC2">
        <w:rPr>
          <w:rFonts w:ascii="Arial" w:hAnsi="Arial" w:cs="Arial"/>
          <w:color w:val="auto"/>
          <w:sz w:val="22"/>
          <w:szCs w:val="22"/>
        </w:rPr>
        <w:t>3</w:t>
      </w:r>
      <w:r w:rsidR="00CA6277" w:rsidRPr="00572394">
        <w:rPr>
          <w:rFonts w:ascii="Arial" w:hAnsi="Arial" w:cs="Arial"/>
          <w:color w:val="auto"/>
          <w:sz w:val="22"/>
          <w:szCs w:val="22"/>
        </w:rPr>
        <w:t xml:space="preserve">.º </w:t>
      </w:r>
      <w:bookmarkStart w:id="84" w:name="_Toc380065577"/>
      <w:r w:rsidR="009F7044">
        <w:rPr>
          <w:rFonts w:ascii="Arial" w:hAnsi="Arial" w:cs="Arial"/>
          <w:color w:val="auto"/>
          <w:sz w:val="22"/>
          <w:szCs w:val="22"/>
        </w:rPr>
        <w:t xml:space="preserve">- </w:t>
      </w:r>
      <w:r w:rsidR="00CA6277" w:rsidRPr="00572394">
        <w:rPr>
          <w:rFonts w:ascii="Arial" w:hAnsi="Arial" w:cs="Arial"/>
          <w:color w:val="auto"/>
          <w:sz w:val="22"/>
          <w:szCs w:val="22"/>
        </w:rPr>
        <w:t>Legislação aplicável</w:t>
      </w:r>
      <w:bookmarkEnd w:id="84"/>
      <w:bookmarkEnd w:id="83"/>
    </w:p>
    <w:p w14:paraId="26696501" w14:textId="6008D6C7" w:rsidR="002A4C49" w:rsidRDefault="00CA6277" w:rsidP="009560B9">
      <w:pPr>
        <w:spacing w:before="120" w:after="0" w:line="360" w:lineRule="auto"/>
        <w:rPr>
          <w:rFonts w:ascii="Arial" w:hAnsi="Arial" w:cs="Arial"/>
        </w:rPr>
      </w:pPr>
      <w:r w:rsidRPr="00572394">
        <w:rPr>
          <w:rFonts w:ascii="Arial" w:hAnsi="Arial" w:cs="Arial"/>
        </w:rPr>
        <w:t xml:space="preserve">Sem prejuízo dos </w:t>
      </w:r>
      <w:r w:rsidR="00DE5102">
        <w:rPr>
          <w:rFonts w:ascii="Arial" w:hAnsi="Arial" w:cs="Arial"/>
        </w:rPr>
        <w:t>artigos anteriores</w:t>
      </w:r>
      <w:r w:rsidRPr="00572394">
        <w:rPr>
          <w:rFonts w:ascii="Arial" w:hAnsi="Arial" w:cs="Arial"/>
        </w:rPr>
        <w:t>, a</w:t>
      </w:r>
      <w:r w:rsidR="008324A7">
        <w:rPr>
          <w:rFonts w:ascii="Arial" w:hAnsi="Arial" w:cs="Arial"/>
        </w:rPr>
        <w:t>o presente procedimento aplica-</w:t>
      </w:r>
      <w:r w:rsidRPr="00572394">
        <w:rPr>
          <w:rFonts w:ascii="Arial" w:hAnsi="Arial" w:cs="Arial"/>
        </w:rPr>
        <w:t>se o disposto no</w:t>
      </w:r>
      <w:r w:rsidR="00DF0A33" w:rsidRPr="00572394">
        <w:rPr>
          <w:rFonts w:ascii="Arial" w:hAnsi="Arial" w:cs="Arial"/>
        </w:rPr>
        <w:t xml:space="preserve"> CCP</w:t>
      </w:r>
      <w:r w:rsidRPr="00572394">
        <w:rPr>
          <w:rFonts w:ascii="Arial" w:hAnsi="Arial" w:cs="Arial"/>
        </w:rPr>
        <w:t>.</w:t>
      </w:r>
    </w:p>
    <w:p w14:paraId="6353E006" w14:textId="65D84B44" w:rsidR="008A5B9B" w:rsidRDefault="008A5B9B">
      <w:pPr>
        <w:jc w:val="left"/>
        <w:rPr>
          <w:rFonts w:ascii="Arial" w:hAnsi="Arial" w:cs="Arial"/>
        </w:rPr>
      </w:pPr>
      <w:r>
        <w:rPr>
          <w:rFonts w:ascii="Arial" w:hAnsi="Arial" w:cs="Arial"/>
        </w:rPr>
        <w:br w:type="page"/>
      </w:r>
    </w:p>
    <w:p w14:paraId="13414C61" w14:textId="77777777" w:rsidR="00A72BE0" w:rsidRPr="00E24663" w:rsidRDefault="00A72BE0" w:rsidP="00A72BE0">
      <w:pPr>
        <w:pStyle w:val="Ttulo2"/>
        <w:spacing w:line="360" w:lineRule="auto"/>
        <w:rPr>
          <w:rFonts w:ascii="Arial" w:hAnsi="Arial" w:cs="Arial"/>
          <w:sz w:val="22"/>
          <w:szCs w:val="22"/>
          <w:lang w:eastAsia="pt-PT"/>
        </w:rPr>
      </w:pPr>
      <w:bookmarkStart w:id="85" w:name="_Toc21951272"/>
      <w:bookmarkStart w:id="86" w:name="_Toc26978174"/>
      <w:bookmarkStart w:id="87" w:name="_Toc48042958"/>
      <w:r w:rsidRPr="00E24663">
        <w:rPr>
          <w:rFonts w:ascii="Arial" w:hAnsi="Arial" w:cs="Arial"/>
          <w:sz w:val="22"/>
          <w:szCs w:val="22"/>
          <w:lang w:eastAsia="pt-PT"/>
        </w:rPr>
        <w:lastRenderedPageBreak/>
        <w:t>ANEXO I - Modelo de declaração (art.º 57.º CCP)</w:t>
      </w:r>
      <w:bookmarkEnd w:id="85"/>
      <w:bookmarkEnd w:id="86"/>
      <w:bookmarkEnd w:id="87"/>
    </w:p>
    <w:p w14:paraId="4B1BCED3" w14:textId="77777777" w:rsidR="00A72BE0" w:rsidRDefault="00A72BE0" w:rsidP="00A72BE0">
      <w:pPr>
        <w:jc w:val="center"/>
      </w:pPr>
    </w:p>
    <w:p w14:paraId="04DA473A" w14:textId="77777777" w:rsidR="00A72BE0" w:rsidRPr="00E24663" w:rsidRDefault="00A72BE0" w:rsidP="00A72BE0">
      <w:pPr>
        <w:jc w:val="center"/>
        <w:rPr>
          <w:rFonts w:ascii="Arial" w:hAnsi="Arial" w:cs="Arial"/>
        </w:rPr>
      </w:pPr>
      <w:r w:rsidRPr="00E24663">
        <w:rPr>
          <w:rFonts w:ascii="Arial" w:hAnsi="Arial" w:cs="Arial"/>
        </w:rPr>
        <w:t xml:space="preserve">[a que se refere a alínea </w:t>
      </w:r>
      <w:r w:rsidRPr="00E24663">
        <w:rPr>
          <w:rFonts w:ascii="Arial" w:hAnsi="Arial" w:cs="Arial"/>
          <w:i/>
        </w:rPr>
        <w:t>a)</w:t>
      </w:r>
      <w:r w:rsidRPr="00E24663">
        <w:rPr>
          <w:rFonts w:ascii="Arial" w:hAnsi="Arial" w:cs="Arial"/>
        </w:rPr>
        <w:t xml:space="preserve"> do n.º 1 do artigo 57.º ou a subalínea </w:t>
      </w:r>
      <w:r w:rsidRPr="00E24663">
        <w:rPr>
          <w:rFonts w:ascii="Arial" w:hAnsi="Arial" w:cs="Arial"/>
          <w:i/>
        </w:rPr>
        <w:t>i)</w:t>
      </w:r>
      <w:r w:rsidRPr="00E24663">
        <w:rPr>
          <w:rFonts w:ascii="Arial" w:hAnsi="Arial" w:cs="Arial"/>
        </w:rPr>
        <w:t xml:space="preserve"> da alínea </w:t>
      </w:r>
      <w:r w:rsidRPr="00E24663">
        <w:rPr>
          <w:rFonts w:ascii="Arial" w:hAnsi="Arial" w:cs="Arial"/>
          <w:i/>
        </w:rPr>
        <w:t>b)</w:t>
      </w:r>
      <w:r w:rsidRPr="00E24663">
        <w:rPr>
          <w:rFonts w:ascii="Arial" w:hAnsi="Arial" w:cs="Arial"/>
        </w:rPr>
        <w:t xml:space="preserve"> e alínea </w:t>
      </w:r>
      <w:r w:rsidRPr="00E24663">
        <w:rPr>
          <w:rFonts w:ascii="Arial" w:hAnsi="Arial" w:cs="Arial"/>
          <w:i/>
        </w:rPr>
        <w:t xml:space="preserve">c) </w:t>
      </w:r>
      <w:r w:rsidRPr="00E24663">
        <w:rPr>
          <w:rFonts w:ascii="Arial" w:hAnsi="Arial" w:cs="Arial"/>
        </w:rPr>
        <w:t>do n.º 3 do artigo 256.º -A, conforme aplicável]</w:t>
      </w:r>
    </w:p>
    <w:p w14:paraId="44EB35FD" w14:textId="77777777" w:rsidR="00A72BE0" w:rsidRPr="00E24663" w:rsidRDefault="00A72BE0" w:rsidP="00A72BE0">
      <w:pPr>
        <w:rPr>
          <w:rFonts w:ascii="Arial" w:hAnsi="Arial" w:cs="Arial"/>
        </w:rPr>
      </w:pPr>
    </w:p>
    <w:p w14:paraId="0E83146A" w14:textId="77777777" w:rsidR="00A72BE0" w:rsidRPr="00E24663" w:rsidRDefault="00A72BE0" w:rsidP="00A72BE0">
      <w:pPr>
        <w:rPr>
          <w:rFonts w:ascii="Arial" w:hAnsi="Arial" w:cs="Arial"/>
        </w:rPr>
      </w:pPr>
      <w:r w:rsidRPr="00E24663">
        <w:rPr>
          <w:rFonts w:ascii="Arial" w:hAnsi="Arial" w:cs="Arial"/>
        </w:rPr>
        <w:t xml:space="preserve">1 — ... (nome, número de documento de identificação e morada), na qualidade de representante legal de </w:t>
      </w:r>
      <w:r w:rsidRPr="00E24663">
        <w:rPr>
          <w:rFonts w:ascii="Arial" w:hAnsi="Arial" w:cs="Arial"/>
          <w:vertAlign w:val="superscript"/>
        </w:rPr>
        <w:t>(1)</w:t>
      </w:r>
      <w:r w:rsidRPr="00E24663">
        <w:rPr>
          <w:rFonts w:ascii="Arial" w:hAnsi="Arial" w:cs="Arial"/>
        </w:rPr>
        <w:t xml:space="preserve">...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de...(designação ou referência ao procedimento em causa) e, se for o caso, do caderno de encargos do acordo-quadro aplicável ao procedimento, declara, sob compromisso de honra, que a sua representada </w:t>
      </w:r>
      <w:r w:rsidRPr="00E24663">
        <w:rPr>
          <w:rFonts w:ascii="Arial" w:hAnsi="Arial" w:cs="Arial"/>
          <w:vertAlign w:val="superscript"/>
        </w:rPr>
        <w:t>(2)</w:t>
      </w:r>
      <w:r w:rsidRPr="00E24663">
        <w:rPr>
          <w:rFonts w:ascii="Arial" w:hAnsi="Arial" w:cs="Arial"/>
        </w:rPr>
        <w:t xml:space="preserve"> se obriga a executar o referido contrato em conformidade com o conteúdo do mencionado caderno de encargos, relativamente ao qual declara aceitar, sem reservas, todas as suas cláusulas.</w:t>
      </w:r>
    </w:p>
    <w:p w14:paraId="55B2D064" w14:textId="77777777" w:rsidR="00A72BE0" w:rsidRPr="00E24663" w:rsidRDefault="00A72BE0" w:rsidP="00A72BE0">
      <w:pPr>
        <w:rPr>
          <w:rFonts w:ascii="Arial" w:hAnsi="Arial" w:cs="Arial"/>
        </w:rPr>
      </w:pPr>
      <w:r w:rsidRPr="00E24663">
        <w:rPr>
          <w:rFonts w:ascii="Arial" w:hAnsi="Arial" w:cs="Arial"/>
        </w:rPr>
        <w:t xml:space="preserve">2 — Declara também que executa o referido contrato nos termos previstos nos seguintes documentos, que junta em anexo </w:t>
      </w:r>
      <w:r w:rsidRPr="00E24663">
        <w:rPr>
          <w:rFonts w:ascii="Arial" w:hAnsi="Arial" w:cs="Arial"/>
          <w:vertAlign w:val="superscript"/>
        </w:rPr>
        <w:t>(3)</w:t>
      </w:r>
      <w:r w:rsidRPr="00E24663">
        <w:rPr>
          <w:rFonts w:ascii="Arial" w:hAnsi="Arial" w:cs="Arial"/>
        </w:rPr>
        <w:t>:</w:t>
      </w:r>
    </w:p>
    <w:p w14:paraId="47F17AC6" w14:textId="77777777" w:rsidR="00A72BE0" w:rsidRPr="00E24663" w:rsidRDefault="00A72BE0" w:rsidP="00A72BE0">
      <w:pPr>
        <w:ind w:firstLine="708"/>
        <w:rPr>
          <w:rFonts w:ascii="Arial" w:hAnsi="Arial" w:cs="Arial"/>
        </w:rPr>
      </w:pPr>
      <w:r w:rsidRPr="00E24663">
        <w:rPr>
          <w:rFonts w:ascii="Arial" w:hAnsi="Arial" w:cs="Arial"/>
        </w:rPr>
        <w:t>a)...</w:t>
      </w:r>
    </w:p>
    <w:p w14:paraId="15FFCDBB" w14:textId="77777777" w:rsidR="00A72BE0" w:rsidRPr="00E24663" w:rsidRDefault="00A72BE0" w:rsidP="00A72BE0">
      <w:pPr>
        <w:ind w:firstLine="708"/>
        <w:rPr>
          <w:rFonts w:ascii="Arial" w:hAnsi="Arial" w:cs="Arial"/>
        </w:rPr>
      </w:pPr>
      <w:r w:rsidRPr="00E24663">
        <w:rPr>
          <w:rFonts w:ascii="Arial" w:hAnsi="Arial" w:cs="Arial"/>
        </w:rPr>
        <w:t>b)...</w:t>
      </w:r>
    </w:p>
    <w:p w14:paraId="11844392" w14:textId="77777777" w:rsidR="00A72BE0" w:rsidRPr="00E24663" w:rsidRDefault="00A72BE0" w:rsidP="00A72BE0">
      <w:pPr>
        <w:rPr>
          <w:rFonts w:ascii="Arial" w:hAnsi="Arial" w:cs="Arial"/>
        </w:rPr>
      </w:pPr>
      <w:r w:rsidRPr="00E24663">
        <w:rPr>
          <w:rFonts w:ascii="Arial" w:hAnsi="Arial" w:cs="Arial"/>
        </w:rPr>
        <w:t>3 — Declara ainda que renuncia a foro especial e se submete, em tudo o que respeitar à execução do referido contrato, ao disposto na legislação portuguesa aplicável.</w:t>
      </w:r>
    </w:p>
    <w:p w14:paraId="1A20FA34" w14:textId="77777777" w:rsidR="00A72BE0" w:rsidRPr="00E24663" w:rsidRDefault="00A72BE0" w:rsidP="00A72BE0">
      <w:pPr>
        <w:rPr>
          <w:rFonts w:ascii="Arial" w:hAnsi="Arial" w:cs="Arial"/>
        </w:rPr>
      </w:pPr>
      <w:r w:rsidRPr="00E24663">
        <w:rPr>
          <w:rFonts w:ascii="Arial" w:hAnsi="Arial" w:cs="Arial"/>
        </w:rPr>
        <w:t>4 — Mais declara, sob compromisso de honra, que não se encontra em nenhuma das situações previstas no n.º 1 do artigo 55.º do Código dos Contratos Públicos.</w:t>
      </w:r>
    </w:p>
    <w:p w14:paraId="7E2B5F46" w14:textId="77777777" w:rsidR="00A72BE0" w:rsidRPr="00E24663" w:rsidRDefault="00A72BE0" w:rsidP="00A72BE0">
      <w:pPr>
        <w:rPr>
          <w:rFonts w:ascii="Arial" w:hAnsi="Arial" w:cs="Arial"/>
        </w:rPr>
      </w:pPr>
      <w:r w:rsidRPr="00E24663">
        <w:rPr>
          <w:rFonts w:ascii="Arial" w:hAnsi="Arial" w:cs="Arial"/>
        </w:rPr>
        <w:t>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0F2FE15" w14:textId="77777777" w:rsidR="00A72BE0" w:rsidRPr="00E24663" w:rsidRDefault="00A72BE0" w:rsidP="00A72BE0">
      <w:pPr>
        <w:rPr>
          <w:rFonts w:ascii="Arial" w:hAnsi="Arial" w:cs="Arial"/>
        </w:rPr>
      </w:pPr>
      <w:r w:rsidRPr="00E24663">
        <w:rPr>
          <w:rFonts w:ascii="Arial" w:hAnsi="Arial" w:cs="Arial"/>
        </w:rPr>
        <w:t xml:space="preserve">6 — Quando a entidade adjudicante o solicitar, o concorrente obriga -se, nos termos do disposto no artigo 81.º do Código dos Contratos Públicos, a apresentar os documentos comprovativos de que não se encontra nas situações previstas nas alíneas </w:t>
      </w:r>
      <w:r w:rsidRPr="00E24663">
        <w:rPr>
          <w:rFonts w:ascii="Arial" w:hAnsi="Arial" w:cs="Arial"/>
          <w:i/>
        </w:rPr>
        <w:t>b)</w:t>
      </w:r>
      <w:r w:rsidRPr="00E24663">
        <w:rPr>
          <w:rFonts w:ascii="Arial" w:hAnsi="Arial" w:cs="Arial"/>
        </w:rPr>
        <w:t xml:space="preserve">, </w:t>
      </w:r>
      <w:r w:rsidRPr="00E24663">
        <w:rPr>
          <w:rFonts w:ascii="Arial" w:hAnsi="Arial" w:cs="Arial"/>
          <w:i/>
        </w:rPr>
        <w:t>d)</w:t>
      </w:r>
      <w:r w:rsidRPr="00E24663">
        <w:rPr>
          <w:rFonts w:ascii="Arial" w:hAnsi="Arial" w:cs="Arial"/>
        </w:rPr>
        <w:t xml:space="preserve">, </w:t>
      </w:r>
      <w:r w:rsidRPr="00E24663">
        <w:rPr>
          <w:rFonts w:ascii="Arial" w:hAnsi="Arial" w:cs="Arial"/>
          <w:i/>
        </w:rPr>
        <w:t>e)</w:t>
      </w:r>
      <w:r w:rsidRPr="00E24663">
        <w:rPr>
          <w:rFonts w:ascii="Arial" w:hAnsi="Arial" w:cs="Arial"/>
        </w:rPr>
        <w:t xml:space="preserve"> e </w:t>
      </w:r>
      <w:r w:rsidRPr="00E24663">
        <w:rPr>
          <w:rFonts w:ascii="Arial" w:hAnsi="Arial" w:cs="Arial"/>
          <w:i/>
        </w:rPr>
        <w:t>h)</w:t>
      </w:r>
      <w:r w:rsidRPr="00E24663">
        <w:rPr>
          <w:rFonts w:ascii="Arial" w:hAnsi="Arial" w:cs="Arial"/>
        </w:rPr>
        <w:t xml:space="preserve"> do n.º 1 do artigo 55.º do referido Código.</w:t>
      </w:r>
    </w:p>
    <w:p w14:paraId="650A5CFE" w14:textId="77777777" w:rsidR="00A72BE0" w:rsidRPr="00E24663" w:rsidRDefault="00A72BE0" w:rsidP="00A72BE0">
      <w:pPr>
        <w:rPr>
          <w:rFonts w:ascii="Arial" w:hAnsi="Arial" w:cs="Arial"/>
        </w:rPr>
      </w:pPr>
      <w:r w:rsidRPr="00E24663">
        <w:rPr>
          <w:rFonts w:ascii="Arial" w:hAnsi="Arial" w:cs="Arial"/>
        </w:rPr>
        <w:t xml:space="preserve">7 — O declarante tem ainda pleno conhecimento de que a não apresentação dos documentos solicitados nos termos do número anterior, por motivo que lhe seja </w:t>
      </w:r>
      <w:r w:rsidRPr="00E24663">
        <w:rPr>
          <w:rFonts w:ascii="Arial" w:hAnsi="Arial" w:cs="Arial"/>
        </w:rPr>
        <w:lastRenderedPageBreak/>
        <w:t>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599E75A8" w14:textId="77777777" w:rsidR="00A72BE0" w:rsidRPr="00E24663" w:rsidRDefault="00A72BE0" w:rsidP="00A72BE0">
      <w:pPr>
        <w:rPr>
          <w:rFonts w:ascii="Arial" w:hAnsi="Arial" w:cs="Arial"/>
        </w:rPr>
      </w:pPr>
    </w:p>
    <w:p w14:paraId="2F1491C3" w14:textId="77777777" w:rsidR="00A72BE0" w:rsidRPr="00E24663" w:rsidRDefault="00A72BE0" w:rsidP="00A72BE0">
      <w:pPr>
        <w:rPr>
          <w:rFonts w:ascii="Arial" w:hAnsi="Arial" w:cs="Arial"/>
        </w:rPr>
      </w:pPr>
      <w:r w:rsidRPr="00E24663">
        <w:rPr>
          <w:rFonts w:ascii="Arial" w:hAnsi="Arial" w:cs="Arial"/>
        </w:rPr>
        <w:t xml:space="preserve">... (local),... (data),... [assinatura </w:t>
      </w:r>
      <w:r w:rsidRPr="00E24663">
        <w:rPr>
          <w:rFonts w:ascii="Arial" w:hAnsi="Arial" w:cs="Arial"/>
          <w:vertAlign w:val="superscript"/>
        </w:rPr>
        <w:t>(4)</w:t>
      </w:r>
      <w:r w:rsidRPr="00E24663">
        <w:rPr>
          <w:rFonts w:ascii="Arial" w:hAnsi="Arial" w:cs="Arial"/>
        </w:rPr>
        <w:t>].</w:t>
      </w:r>
    </w:p>
    <w:p w14:paraId="4328B69D" w14:textId="77777777" w:rsidR="00A72BE0" w:rsidRPr="00E24663" w:rsidRDefault="00A72BE0" w:rsidP="00A72BE0">
      <w:pPr>
        <w:rPr>
          <w:rFonts w:ascii="Arial" w:hAnsi="Arial" w:cs="Arial"/>
        </w:rPr>
      </w:pPr>
    </w:p>
    <w:p w14:paraId="0BF27789" w14:textId="77777777" w:rsidR="00A72BE0" w:rsidRPr="00E24663" w:rsidRDefault="00A72BE0" w:rsidP="00A72BE0">
      <w:pPr>
        <w:rPr>
          <w:rFonts w:ascii="Arial" w:hAnsi="Arial" w:cs="Arial"/>
          <w:sz w:val="18"/>
          <w:szCs w:val="18"/>
        </w:rPr>
      </w:pPr>
      <w:r w:rsidRPr="00E24663">
        <w:rPr>
          <w:rFonts w:ascii="Arial" w:hAnsi="Arial" w:cs="Arial"/>
          <w:sz w:val="18"/>
          <w:szCs w:val="18"/>
          <w:vertAlign w:val="superscript"/>
        </w:rPr>
        <w:t>(1)</w:t>
      </w:r>
      <w:r w:rsidRPr="00E24663">
        <w:rPr>
          <w:rFonts w:ascii="Arial" w:hAnsi="Arial" w:cs="Arial"/>
          <w:sz w:val="18"/>
          <w:szCs w:val="18"/>
        </w:rPr>
        <w:t xml:space="preserve"> Aplicável apenas a concorrentes que sejam pessoas coletivas.</w:t>
      </w:r>
    </w:p>
    <w:p w14:paraId="6FE075B8" w14:textId="77777777" w:rsidR="00A72BE0" w:rsidRPr="00E24663" w:rsidRDefault="00A72BE0" w:rsidP="00A72BE0">
      <w:pPr>
        <w:rPr>
          <w:rFonts w:ascii="Arial" w:hAnsi="Arial" w:cs="Arial"/>
          <w:sz w:val="18"/>
          <w:szCs w:val="18"/>
        </w:rPr>
      </w:pPr>
      <w:r w:rsidRPr="00E24663">
        <w:rPr>
          <w:rFonts w:ascii="Arial" w:hAnsi="Arial" w:cs="Arial"/>
          <w:sz w:val="18"/>
          <w:szCs w:val="18"/>
          <w:vertAlign w:val="superscript"/>
        </w:rPr>
        <w:t>(2)</w:t>
      </w:r>
      <w:r w:rsidRPr="00E24663">
        <w:rPr>
          <w:rFonts w:ascii="Arial" w:hAnsi="Arial" w:cs="Arial"/>
          <w:sz w:val="18"/>
          <w:szCs w:val="18"/>
        </w:rPr>
        <w:t xml:space="preserve"> No caso de o concorrente ser uma pessoa singular, suprimir a expressão «a sua representada».</w:t>
      </w:r>
    </w:p>
    <w:p w14:paraId="11110178" w14:textId="77777777" w:rsidR="00A72BE0" w:rsidRPr="00E24663" w:rsidRDefault="00A72BE0" w:rsidP="00A72BE0">
      <w:pPr>
        <w:rPr>
          <w:rFonts w:ascii="Arial" w:hAnsi="Arial" w:cs="Arial"/>
          <w:sz w:val="18"/>
          <w:szCs w:val="18"/>
        </w:rPr>
      </w:pPr>
      <w:r w:rsidRPr="00E24663">
        <w:rPr>
          <w:rFonts w:ascii="Arial" w:hAnsi="Arial" w:cs="Arial"/>
          <w:sz w:val="18"/>
          <w:szCs w:val="18"/>
          <w:vertAlign w:val="superscript"/>
        </w:rPr>
        <w:t>(3)</w:t>
      </w:r>
      <w:r w:rsidRPr="00E24663">
        <w:rPr>
          <w:rFonts w:ascii="Arial" w:hAnsi="Arial" w:cs="Arial"/>
          <w:sz w:val="18"/>
          <w:szCs w:val="18"/>
        </w:rPr>
        <w:t xml:space="preserve"> Enumerar todos os documentos que constituem a proposta, para além desta declaração, nos termos do disposto nas alíneas b), c) e d) do n.º 1 e nos n.</w:t>
      </w:r>
      <w:r w:rsidRPr="00E24663">
        <w:rPr>
          <w:rFonts w:ascii="Arial" w:hAnsi="Arial" w:cs="Arial"/>
          <w:sz w:val="18"/>
          <w:szCs w:val="18"/>
          <w:vertAlign w:val="superscript"/>
        </w:rPr>
        <w:t>os</w:t>
      </w:r>
      <w:r w:rsidRPr="00E24663">
        <w:rPr>
          <w:rFonts w:ascii="Arial" w:hAnsi="Arial" w:cs="Arial"/>
          <w:sz w:val="18"/>
          <w:szCs w:val="18"/>
        </w:rPr>
        <w:t xml:space="preserve"> 2 e 3 do artigo 57.º</w:t>
      </w:r>
    </w:p>
    <w:p w14:paraId="5472022E" w14:textId="77777777" w:rsidR="00A72BE0" w:rsidRPr="00E24663" w:rsidRDefault="00A72BE0" w:rsidP="00A72BE0">
      <w:pPr>
        <w:rPr>
          <w:rFonts w:ascii="Arial" w:hAnsi="Arial" w:cs="Arial"/>
          <w:sz w:val="18"/>
          <w:szCs w:val="18"/>
        </w:rPr>
      </w:pPr>
      <w:r w:rsidRPr="00E24663">
        <w:rPr>
          <w:rFonts w:ascii="Arial" w:hAnsi="Arial" w:cs="Arial"/>
          <w:sz w:val="18"/>
          <w:szCs w:val="18"/>
          <w:vertAlign w:val="superscript"/>
        </w:rPr>
        <w:t>(4)</w:t>
      </w:r>
      <w:r w:rsidRPr="00E24663">
        <w:rPr>
          <w:rFonts w:ascii="Arial" w:hAnsi="Arial" w:cs="Arial"/>
          <w:sz w:val="18"/>
          <w:szCs w:val="18"/>
        </w:rPr>
        <w:t xml:space="preserve"> Nos termos do disposto nos n.</w:t>
      </w:r>
      <w:r w:rsidRPr="00E24663">
        <w:rPr>
          <w:rFonts w:ascii="Arial" w:hAnsi="Arial" w:cs="Arial"/>
          <w:sz w:val="18"/>
          <w:szCs w:val="18"/>
          <w:vertAlign w:val="superscript"/>
        </w:rPr>
        <w:t>os</w:t>
      </w:r>
      <w:r w:rsidRPr="00E24663">
        <w:rPr>
          <w:rFonts w:ascii="Arial" w:hAnsi="Arial" w:cs="Arial"/>
          <w:sz w:val="18"/>
          <w:szCs w:val="18"/>
        </w:rPr>
        <w:t xml:space="preserve"> 4 e 5 do artigo 57.º</w:t>
      </w:r>
    </w:p>
    <w:p w14:paraId="34CA7148" w14:textId="77777777" w:rsidR="00A72BE0" w:rsidRPr="00E24663" w:rsidRDefault="00A72BE0" w:rsidP="00A72BE0">
      <w:pPr>
        <w:rPr>
          <w:rFonts w:ascii="Arial" w:hAnsi="Arial" w:cs="Arial"/>
          <w:sz w:val="18"/>
          <w:szCs w:val="18"/>
        </w:rPr>
      </w:pPr>
    </w:p>
    <w:p w14:paraId="5568B770" w14:textId="0C2CC243" w:rsidR="00A72BE0" w:rsidRDefault="00A72BE0">
      <w:pPr>
        <w:jc w:val="left"/>
        <w:rPr>
          <w:rFonts w:ascii="Arial" w:hAnsi="Arial" w:cs="Arial"/>
          <w:sz w:val="18"/>
          <w:szCs w:val="18"/>
        </w:rPr>
      </w:pPr>
      <w:r>
        <w:rPr>
          <w:rFonts w:ascii="Arial" w:hAnsi="Arial" w:cs="Arial"/>
          <w:sz w:val="18"/>
          <w:szCs w:val="18"/>
        </w:rPr>
        <w:br w:type="page"/>
      </w:r>
    </w:p>
    <w:p w14:paraId="2D522D30" w14:textId="77777777" w:rsidR="00A72BE0" w:rsidRPr="00E24663" w:rsidRDefault="00A72BE0" w:rsidP="00A72BE0">
      <w:pPr>
        <w:rPr>
          <w:rFonts w:ascii="Arial" w:hAnsi="Arial" w:cs="Arial"/>
        </w:rPr>
      </w:pPr>
    </w:p>
    <w:p w14:paraId="449C5AB0" w14:textId="77777777" w:rsidR="00A72BE0" w:rsidRPr="00E24663" w:rsidRDefault="00A72BE0" w:rsidP="00A72BE0">
      <w:pPr>
        <w:pStyle w:val="Ttulo2"/>
        <w:rPr>
          <w:rFonts w:ascii="Arial" w:hAnsi="Arial" w:cs="Arial"/>
          <w:sz w:val="22"/>
          <w:szCs w:val="22"/>
        </w:rPr>
      </w:pPr>
      <w:bookmarkStart w:id="88" w:name="_Toc21951273"/>
      <w:bookmarkStart w:id="89" w:name="_Toc26978175"/>
      <w:bookmarkStart w:id="90" w:name="_Toc48042959"/>
      <w:r w:rsidRPr="00E24663">
        <w:rPr>
          <w:rFonts w:ascii="Arial" w:hAnsi="Arial" w:cs="Arial"/>
          <w:sz w:val="22"/>
          <w:szCs w:val="22"/>
        </w:rPr>
        <w:t>ANEXO II – Modelo de Proposta</w:t>
      </w:r>
      <w:bookmarkEnd w:id="88"/>
      <w:bookmarkEnd w:id="89"/>
      <w:bookmarkEnd w:id="90"/>
    </w:p>
    <w:p w14:paraId="3D4FDA05" w14:textId="77777777" w:rsidR="00A72BE0" w:rsidRPr="00E24663" w:rsidRDefault="00A72BE0" w:rsidP="00A72BE0">
      <w:pPr>
        <w:jc w:val="center"/>
        <w:rPr>
          <w:rFonts w:ascii="Arial" w:hAnsi="Arial" w:cs="Arial"/>
        </w:rPr>
      </w:pPr>
    </w:p>
    <w:p w14:paraId="3B6BC19E" w14:textId="77777777" w:rsidR="00A72BE0" w:rsidRPr="00B249AD" w:rsidRDefault="00A72BE0" w:rsidP="00A72BE0">
      <w:pPr>
        <w:rPr>
          <w:rFonts w:ascii="Arial" w:hAnsi="Arial" w:cs="Arial"/>
          <w:sz w:val="20"/>
        </w:rPr>
      </w:pPr>
    </w:p>
    <w:p w14:paraId="2FEF8F09" w14:textId="3E2FFA0D" w:rsidR="00A72BE0" w:rsidRPr="00B249AD" w:rsidRDefault="00A72BE0" w:rsidP="00A72BE0">
      <w:pPr>
        <w:jc w:val="center"/>
        <w:rPr>
          <w:rFonts w:ascii="Arial" w:hAnsi="Arial" w:cs="Arial"/>
          <w:b/>
        </w:rPr>
      </w:pPr>
      <w:r w:rsidRPr="00B249AD">
        <w:rPr>
          <w:rFonts w:ascii="Arial" w:hAnsi="Arial" w:cs="Arial"/>
          <w:b/>
        </w:rPr>
        <w:t xml:space="preserve">Procedimento n.º </w:t>
      </w:r>
      <w:r w:rsidR="00C60CBC">
        <w:rPr>
          <w:rFonts w:ascii="Arial" w:hAnsi="Arial" w:cs="Arial"/>
          <w:b/>
        </w:rPr>
        <w:t>05</w:t>
      </w:r>
      <w:r w:rsidRPr="008D14F2">
        <w:rPr>
          <w:rFonts w:ascii="Arial" w:hAnsi="Arial" w:cs="Arial"/>
          <w:b/>
        </w:rPr>
        <w:t>/</w:t>
      </w:r>
      <w:r>
        <w:rPr>
          <w:rFonts w:ascii="Arial" w:hAnsi="Arial" w:cs="Arial"/>
          <w:b/>
        </w:rPr>
        <w:t>CP/</w:t>
      </w:r>
      <w:r w:rsidR="007842F9">
        <w:rPr>
          <w:rFonts w:ascii="Arial" w:hAnsi="Arial" w:cs="Arial"/>
          <w:b/>
        </w:rPr>
        <w:t>SGEC/2020</w:t>
      </w:r>
    </w:p>
    <w:p w14:paraId="144F0E6F" w14:textId="77777777" w:rsidR="00A72BE0" w:rsidRPr="00B249AD" w:rsidRDefault="00A72BE0" w:rsidP="00A72BE0">
      <w:pPr>
        <w:rPr>
          <w:rFonts w:ascii="Arial" w:hAnsi="Arial" w:cs="Arial"/>
        </w:rPr>
      </w:pPr>
    </w:p>
    <w:p w14:paraId="1CA4730C" w14:textId="77777777" w:rsidR="007842F9" w:rsidRPr="001B7B1A" w:rsidRDefault="007842F9" w:rsidP="007842F9">
      <w:pPr>
        <w:ind w:right="860"/>
        <w:jc w:val="center"/>
        <w:rPr>
          <w:rFonts w:ascii="Arial" w:hAnsi="Arial" w:cs="Arial"/>
          <w:b/>
          <w:sz w:val="24"/>
          <w:szCs w:val="24"/>
        </w:rPr>
      </w:pPr>
      <w:r w:rsidRPr="001B7B1A">
        <w:rPr>
          <w:rFonts w:ascii="Arial" w:hAnsi="Arial" w:cs="Arial"/>
          <w:b/>
          <w:sz w:val="24"/>
          <w:szCs w:val="24"/>
        </w:rPr>
        <w:t>Empreitada de demolição e construção de secção de muro de suporte no Centro de Caparide</w:t>
      </w:r>
    </w:p>
    <w:p w14:paraId="13156F69" w14:textId="77777777" w:rsidR="00A72BE0" w:rsidRPr="00B249AD" w:rsidRDefault="00A72BE0" w:rsidP="00A72BE0">
      <w:pPr>
        <w:rPr>
          <w:rFonts w:ascii="Arial" w:hAnsi="Arial" w:cs="Arial"/>
        </w:rPr>
      </w:pPr>
    </w:p>
    <w:p w14:paraId="385FDA13" w14:textId="77777777" w:rsidR="00A72BE0" w:rsidRPr="00B249AD" w:rsidRDefault="00A72BE0" w:rsidP="00A72BE0">
      <w:pPr>
        <w:spacing w:line="360" w:lineRule="auto"/>
        <w:rPr>
          <w:rFonts w:ascii="Arial" w:hAnsi="Arial" w:cs="Arial"/>
        </w:rPr>
      </w:pPr>
      <w:r w:rsidRPr="00A72BE0">
        <w:rPr>
          <w:rFonts w:ascii="Arial" w:hAnsi="Arial" w:cs="Arial"/>
          <w:highlight w:val="lightGray"/>
        </w:rPr>
        <w:t>_____</w:t>
      </w:r>
      <w:r w:rsidRPr="00B249AD">
        <w:rPr>
          <w:rFonts w:ascii="Arial" w:hAnsi="Arial" w:cs="Arial"/>
        </w:rPr>
        <w:t xml:space="preserve">  [</w:t>
      </w:r>
      <w:r w:rsidRPr="00B249AD">
        <w:rPr>
          <w:rFonts w:ascii="Arial" w:hAnsi="Arial" w:cs="Arial"/>
          <w:sz w:val="18"/>
          <w:szCs w:val="18"/>
        </w:rPr>
        <w:t>empresa e sede]</w:t>
      </w:r>
      <w:r w:rsidRPr="00B249AD">
        <w:rPr>
          <w:rFonts w:ascii="Arial" w:hAnsi="Arial" w:cs="Arial"/>
        </w:rPr>
        <w:t xml:space="preserve">, representada pelo seu gerente/administrador/procurador </w:t>
      </w:r>
      <w:r w:rsidRPr="00A72BE0">
        <w:rPr>
          <w:rFonts w:ascii="Arial" w:hAnsi="Arial" w:cs="Arial"/>
          <w:highlight w:val="lightGray"/>
        </w:rPr>
        <w:t>_____</w:t>
      </w:r>
      <w:r w:rsidRPr="00B249AD">
        <w:rPr>
          <w:rFonts w:ascii="Arial" w:hAnsi="Arial" w:cs="Arial"/>
        </w:rPr>
        <w:t xml:space="preserve"> [</w:t>
      </w:r>
      <w:r w:rsidRPr="00B249AD">
        <w:rPr>
          <w:rFonts w:ascii="Arial" w:hAnsi="Arial" w:cs="Arial"/>
          <w:sz w:val="18"/>
          <w:szCs w:val="18"/>
        </w:rPr>
        <w:t>nome, estado civil, nº do Bilhete de Identidade/Cartão do Cidadão, data de emissão/data de validade e arquivo de identificação, naturalidade e morada</w:t>
      </w:r>
      <w:r w:rsidRPr="00B249AD">
        <w:rPr>
          <w:rFonts w:ascii="Arial" w:hAnsi="Arial" w:cs="Arial"/>
        </w:rPr>
        <w:t>], tendo tomado inteiro e perfeito conhecimento do caderno de encargos e convite relativo ao procedimento em apreço, obriga-se a apresentar os referidos serviços em conformidade com os termos e condições previstas nas peças processuais, pelo valor contratual</w:t>
      </w:r>
      <w:r>
        <w:rPr>
          <w:rFonts w:ascii="Arial" w:hAnsi="Arial" w:cs="Arial"/>
        </w:rPr>
        <w:t xml:space="preserve"> global</w:t>
      </w:r>
      <w:r w:rsidRPr="00B249AD">
        <w:rPr>
          <w:rFonts w:ascii="Arial" w:hAnsi="Arial" w:cs="Arial"/>
        </w:rPr>
        <w:t xml:space="preserve"> de € </w:t>
      </w:r>
      <w:r w:rsidRPr="00A72BE0">
        <w:rPr>
          <w:rFonts w:ascii="Arial" w:hAnsi="Arial" w:cs="Arial"/>
          <w:highlight w:val="lightGray"/>
        </w:rPr>
        <w:t>_____</w:t>
      </w:r>
      <w:r w:rsidRPr="00B249AD">
        <w:rPr>
          <w:rFonts w:ascii="Arial" w:hAnsi="Arial" w:cs="Arial"/>
        </w:rPr>
        <w:t xml:space="preserve">  [</w:t>
      </w:r>
      <w:r w:rsidRPr="00B249AD">
        <w:rPr>
          <w:rFonts w:ascii="Arial" w:hAnsi="Arial" w:cs="Arial"/>
          <w:sz w:val="18"/>
          <w:szCs w:val="18"/>
        </w:rPr>
        <w:t>em algarismos e por extenso</w:t>
      </w:r>
      <w:r w:rsidRPr="00B249AD">
        <w:rPr>
          <w:rFonts w:ascii="Arial" w:hAnsi="Arial" w:cs="Arial"/>
        </w:rPr>
        <w:t xml:space="preserve">], correspondendo às </w:t>
      </w:r>
      <w:r>
        <w:rPr>
          <w:rFonts w:ascii="Arial" w:hAnsi="Arial" w:cs="Arial"/>
        </w:rPr>
        <w:t>horas estimadas</w:t>
      </w:r>
      <w:r w:rsidRPr="00B249AD">
        <w:rPr>
          <w:rFonts w:ascii="Arial" w:hAnsi="Arial" w:cs="Arial"/>
        </w:rPr>
        <w:t xml:space="preserve">, por </w:t>
      </w:r>
      <w:r>
        <w:rPr>
          <w:rFonts w:ascii="Arial" w:hAnsi="Arial" w:cs="Arial"/>
        </w:rPr>
        <w:t>Instalação</w:t>
      </w:r>
      <w:r w:rsidRPr="00B249AD">
        <w:rPr>
          <w:rFonts w:ascii="Arial" w:hAnsi="Arial" w:cs="Arial"/>
        </w:rPr>
        <w:t xml:space="preserve">, aos preços unitários propostos no Anexo II-I,  ao qual acresce o IVA à taxa de </w:t>
      </w:r>
      <w:r w:rsidRPr="00A72BE0">
        <w:rPr>
          <w:rFonts w:ascii="Arial" w:hAnsi="Arial" w:cs="Arial"/>
          <w:highlight w:val="lightGray"/>
        </w:rPr>
        <w:t>____</w:t>
      </w:r>
      <w:r w:rsidRPr="00B249AD">
        <w:rPr>
          <w:rFonts w:ascii="Arial" w:hAnsi="Arial" w:cs="Arial"/>
        </w:rPr>
        <w:t xml:space="preserve">%, totalizando o montante de € </w:t>
      </w:r>
      <w:r w:rsidRPr="00A72BE0">
        <w:rPr>
          <w:rFonts w:ascii="Arial" w:hAnsi="Arial" w:cs="Arial"/>
          <w:highlight w:val="lightGray"/>
        </w:rPr>
        <w:t>_____</w:t>
      </w:r>
      <w:r w:rsidRPr="00B249AD">
        <w:rPr>
          <w:rFonts w:ascii="Arial" w:hAnsi="Arial" w:cs="Arial"/>
        </w:rPr>
        <w:t xml:space="preserve"> [</w:t>
      </w:r>
      <w:r w:rsidRPr="00B249AD">
        <w:rPr>
          <w:rFonts w:ascii="Arial" w:hAnsi="Arial" w:cs="Arial"/>
          <w:sz w:val="18"/>
          <w:szCs w:val="18"/>
        </w:rPr>
        <w:t>em algarismos e por extenso</w:t>
      </w:r>
      <w:r w:rsidRPr="00B249AD">
        <w:rPr>
          <w:rFonts w:ascii="Arial" w:hAnsi="Arial" w:cs="Arial"/>
        </w:rPr>
        <w:t xml:space="preserve">]. </w:t>
      </w:r>
    </w:p>
    <w:p w14:paraId="503DD6F4" w14:textId="77777777" w:rsidR="00A72BE0" w:rsidRPr="00B249AD" w:rsidRDefault="00A72BE0" w:rsidP="00A72BE0">
      <w:pPr>
        <w:rPr>
          <w:rFonts w:ascii="Arial" w:hAnsi="Arial" w:cs="Arial"/>
        </w:rPr>
      </w:pPr>
    </w:p>
    <w:p w14:paraId="6F6C367D" w14:textId="77777777" w:rsidR="00A72BE0" w:rsidRPr="00B249AD" w:rsidRDefault="00A72BE0" w:rsidP="00A72BE0">
      <w:pPr>
        <w:spacing w:line="360" w:lineRule="auto"/>
        <w:rPr>
          <w:rFonts w:ascii="Arial" w:hAnsi="Arial" w:cs="Arial"/>
        </w:rPr>
      </w:pPr>
      <w:r w:rsidRPr="00B249AD">
        <w:rPr>
          <w:rFonts w:ascii="Arial" w:hAnsi="Arial" w:cs="Arial"/>
        </w:rPr>
        <w:t>Os preços indicados no Anexo II-I não incluem o Imposto sobre o Valor Acrescentado (IVA) à taxa legal aplicável.</w:t>
      </w:r>
    </w:p>
    <w:p w14:paraId="2573502C" w14:textId="77777777" w:rsidR="00A72BE0" w:rsidRPr="00B249AD" w:rsidRDefault="00A72BE0" w:rsidP="00A72BE0">
      <w:pPr>
        <w:rPr>
          <w:rFonts w:ascii="Arial" w:hAnsi="Arial" w:cs="Arial"/>
        </w:rPr>
      </w:pPr>
    </w:p>
    <w:p w14:paraId="53D77E13" w14:textId="77777777" w:rsidR="00A72BE0" w:rsidRPr="00B249AD" w:rsidRDefault="00A72BE0" w:rsidP="00A72BE0">
      <w:pPr>
        <w:spacing w:line="360" w:lineRule="auto"/>
        <w:rPr>
          <w:rFonts w:ascii="Arial" w:hAnsi="Arial" w:cs="Arial"/>
        </w:rPr>
      </w:pPr>
      <w:r w:rsidRPr="00B249AD">
        <w:rPr>
          <w:rFonts w:ascii="Arial" w:hAnsi="Arial" w:cs="Arial"/>
        </w:rPr>
        <w:t>Mais declara que renuncia a foro especial e se submete, em tudo o que respeitar à execução do contrato, ao que se achar prescrito na legislação portuguesa em vigor.</w:t>
      </w:r>
    </w:p>
    <w:p w14:paraId="0D0C93CB" w14:textId="77777777" w:rsidR="00A72BE0" w:rsidRPr="00B249AD" w:rsidRDefault="00A72BE0" w:rsidP="00A72BE0">
      <w:pPr>
        <w:rPr>
          <w:rFonts w:ascii="Arial" w:hAnsi="Arial" w:cs="Arial"/>
        </w:rPr>
      </w:pPr>
    </w:p>
    <w:p w14:paraId="368E9402" w14:textId="77777777" w:rsidR="00A72BE0" w:rsidRPr="00B249AD" w:rsidRDefault="00A72BE0" w:rsidP="00A72BE0">
      <w:pPr>
        <w:rPr>
          <w:rFonts w:ascii="Arial" w:hAnsi="Arial" w:cs="Arial"/>
        </w:rPr>
      </w:pPr>
      <w:r w:rsidRPr="00B249AD">
        <w:rPr>
          <w:rFonts w:ascii="Arial" w:hAnsi="Arial" w:cs="Arial"/>
        </w:rPr>
        <w:t>Local e data</w:t>
      </w:r>
    </w:p>
    <w:p w14:paraId="16D0F296" w14:textId="77777777" w:rsidR="00A72BE0" w:rsidRPr="00B249AD" w:rsidRDefault="00A72BE0" w:rsidP="00A72BE0">
      <w:pPr>
        <w:rPr>
          <w:rFonts w:ascii="Arial" w:hAnsi="Arial" w:cs="Arial"/>
        </w:rPr>
      </w:pPr>
      <w:r w:rsidRPr="00B249AD">
        <w:rPr>
          <w:rFonts w:ascii="Arial" w:hAnsi="Arial" w:cs="Arial"/>
        </w:rPr>
        <w:t xml:space="preserve">Assinatura </w:t>
      </w:r>
    </w:p>
    <w:p w14:paraId="68F72082" w14:textId="77777777" w:rsidR="00A72BE0" w:rsidRPr="00E24663" w:rsidRDefault="00A72BE0" w:rsidP="00A72BE0">
      <w:pPr>
        <w:spacing w:after="160" w:line="259" w:lineRule="auto"/>
        <w:rPr>
          <w:rFonts w:ascii="Arial" w:hAnsi="Arial" w:cs="Arial"/>
        </w:rPr>
      </w:pPr>
      <w:r w:rsidRPr="00B249AD">
        <w:rPr>
          <w:rFonts w:ascii="Arial" w:hAnsi="Arial" w:cs="Arial"/>
        </w:rPr>
        <w:br w:type="page"/>
      </w:r>
    </w:p>
    <w:p w14:paraId="6BA70805" w14:textId="77777777" w:rsidR="00A72BE0" w:rsidRPr="00E24663" w:rsidRDefault="00A72BE0" w:rsidP="00A72BE0">
      <w:pPr>
        <w:spacing w:line="360" w:lineRule="auto"/>
        <w:rPr>
          <w:rFonts w:ascii="Arial" w:hAnsi="Arial" w:cs="Arial"/>
        </w:rPr>
      </w:pPr>
    </w:p>
    <w:p w14:paraId="01EB9E22" w14:textId="77777777" w:rsidR="00A72BE0" w:rsidRPr="00E24663" w:rsidRDefault="00A72BE0" w:rsidP="00A72BE0">
      <w:pPr>
        <w:pStyle w:val="Ttulo2"/>
        <w:rPr>
          <w:rFonts w:ascii="Arial" w:hAnsi="Arial" w:cs="Arial"/>
          <w:sz w:val="22"/>
          <w:szCs w:val="22"/>
        </w:rPr>
      </w:pPr>
      <w:bookmarkStart w:id="91" w:name="_Toc21951274"/>
      <w:bookmarkStart w:id="92" w:name="_Toc26978176"/>
      <w:bookmarkStart w:id="93" w:name="_Toc48042960"/>
      <w:r w:rsidRPr="00E24663">
        <w:rPr>
          <w:rFonts w:ascii="Arial" w:hAnsi="Arial" w:cs="Arial"/>
          <w:sz w:val="22"/>
          <w:szCs w:val="22"/>
        </w:rPr>
        <w:t>ANEXO II – I - Modelo d</w:t>
      </w:r>
      <w:bookmarkEnd w:id="91"/>
      <w:r>
        <w:rPr>
          <w:rFonts w:ascii="Arial" w:hAnsi="Arial" w:cs="Arial"/>
          <w:sz w:val="22"/>
          <w:szCs w:val="22"/>
        </w:rPr>
        <w:t>e proposta – Preços unitários</w:t>
      </w:r>
      <w:bookmarkEnd w:id="92"/>
      <w:bookmarkEnd w:id="93"/>
    </w:p>
    <w:p w14:paraId="471E2AA2" w14:textId="77777777" w:rsidR="00A72BE0" w:rsidRPr="00E24663" w:rsidRDefault="00A72BE0" w:rsidP="00A72BE0">
      <w:pPr>
        <w:rPr>
          <w:rFonts w:ascii="Arial" w:hAnsi="Arial" w:cs="Arial"/>
        </w:rPr>
      </w:pPr>
    </w:p>
    <w:p w14:paraId="6B56701A" w14:textId="77777777" w:rsidR="00A72BE0" w:rsidRDefault="00A72BE0" w:rsidP="00A72BE0">
      <w:pPr>
        <w:jc w:val="center"/>
        <w:rPr>
          <w:rFonts w:ascii="Arial" w:hAnsi="Arial" w:cs="Arial"/>
        </w:rPr>
      </w:pPr>
      <w:r w:rsidRPr="00E24663">
        <w:rPr>
          <w:rFonts w:ascii="Arial" w:hAnsi="Arial" w:cs="Arial"/>
        </w:rPr>
        <w:t>(em formato de folha de cálculo)</w:t>
      </w:r>
    </w:p>
    <w:p w14:paraId="6E1791D3" w14:textId="77777777" w:rsidR="00A72BE0" w:rsidRPr="00E24663" w:rsidRDefault="00A72BE0" w:rsidP="00A72BE0">
      <w:pPr>
        <w:jc w:val="center"/>
        <w:rPr>
          <w:rFonts w:ascii="Arial" w:hAnsi="Arial" w:cs="Arial"/>
        </w:rPr>
      </w:pPr>
    </w:p>
    <w:p w14:paraId="19423993" w14:textId="77777777" w:rsidR="00A72BE0" w:rsidRPr="00E24663" w:rsidRDefault="00A72BE0" w:rsidP="00A72BE0">
      <w:pPr>
        <w:jc w:val="center"/>
        <w:rPr>
          <w:rFonts w:ascii="Arial" w:hAnsi="Arial" w:cs="Arial"/>
        </w:rPr>
      </w:pPr>
    </w:p>
    <w:p w14:paraId="1CA781DD" w14:textId="4939AFEA" w:rsidR="00A72BE0" w:rsidRDefault="00A72BE0" w:rsidP="00A72BE0">
      <w:pPr>
        <w:rPr>
          <w:rFonts w:ascii="Arial" w:hAnsi="Arial" w:cs="Arial"/>
        </w:rPr>
      </w:pPr>
      <w:r>
        <w:rPr>
          <w:rFonts w:ascii="Arial" w:hAnsi="Arial" w:cs="Arial"/>
        </w:rPr>
        <w:br w:type="page"/>
      </w:r>
    </w:p>
    <w:p w14:paraId="663D71D3" w14:textId="3A6C2743" w:rsidR="009F0BCC" w:rsidRPr="00812732" w:rsidRDefault="007C50B5" w:rsidP="00812732">
      <w:pPr>
        <w:pStyle w:val="Ttulo2"/>
        <w:rPr>
          <w:rFonts w:ascii="Arial" w:hAnsi="Arial" w:cs="Arial"/>
          <w:sz w:val="22"/>
          <w:szCs w:val="22"/>
        </w:rPr>
      </w:pPr>
      <w:bookmarkStart w:id="94" w:name="_Toc48042961"/>
      <w:r w:rsidRPr="00812732">
        <w:rPr>
          <w:rFonts w:ascii="Arial" w:hAnsi="Arial" w:cs="Arial"/>
          <w:sz w:val="22"/>
          <w:szCs w:val="22"/>
        </w:rPr>
        <w:lastRenderedPageBreak/>
        <w:t xml:space="preserve">ANEXO III </w:t>
      </w:r>
      <w:bookmarkStart w:id="95" w:name="_Toc508203859"/>
      <w:r w:rsidRPr="00812732">
        <w:rPr>
          <w:rFonts w:ascii="Arial" w:hAnsi="Arial" w:cs="Arial"/>
          <w:sz w:val="22"/>
          <w:szCs w:val="22"/>
        </w:rPr>
        <w:t xml:space="preserve">- </w:t>
      </w:r>
      <w:r w:rsidR="009F0BCC" w:rsidRPr="00812732">
        <w:rPr>
          <w:rFonts w:ascii="Arial" w:hAnsi="Arial" w:cs="Arial"/>
          <w:sz w:val="22"/>
          <w:szCs w:val="22"/>
        </w:rPr>
        <w:t>Modelo de declaração</w:t>
      </w:r>
      <w:bookmarkEnd w:id="95"/>
      <w:bookmarkEnd w:id="94"/>
      <w:r w:rsidR="009F0BCC" w:rsidRPr="00812732">
        <w:rPr>
          <w:rFonts w:ascii="Arial" w:hAnsi="Arial" w:cs="Arial"/>
          <w:sz w:val="22"/>
          <w:szCs w:val="22"/>
        </w:rPr>
        <w:t xml:space="preserve"> </w:t>
      </w:r>
    </w:p>
    <w:p w14:paraId="0DED8F6C" w14:textId="77777777" w:rsidR="009F0BCC" w:rsidRPr="00287E2A" w:rsidRDefault="009F0BCC" w:rsidP="009F0BCC">
      <w:pPr>
        <w:numPr>
          <w:ilvl w:val="1"/>
          <w:numId w:val="0"/>
        </w:numPr>
        <w:spacing w:after="0" w:line="360" w:lineRule="auto"/>
        <w:jc w:val="center"/>
        <w:rPr>
          <w:rFonts w:ascii="Arial" w:eastAsia="MS Gothic" w:hAnsi="Arial"/>
          <w:b/>
          <w:iCs/>
          <w:spacing w:val="15"/>
        </w:rPr>
      </w:pPr>
    </w:p>
    <w:p w14:paraId="5E448783" w14:textId="77777777" w:rsidR="009F0BCC" w:rsidRPr="00287E2A" w:rsidRDefault="009F0BCC" w:rsidP="009F0BCC">
      <w:pPr>
        <w:numPr>
          <w:ilvl w:val="1"/>
          <w:numId w:val="0"/>
        </w:numPr>
        <w:spacing w:after="0" w:line="360" w:lineRule="auto"/>
        <w:jc w:val="center"/>
        <w:rPr>
          <w:rFonts w:ascii="Arial" w:eastAsia="MS Gothic" w:hAnsi="Arial"/>
          <w:b/>
          <w:iCs/>
          <w:spacing w:val="15"/>
        </w:rPr>
      </w:pPr>
      <w:bookmarkStart w:id="96" w:name="_Toc508203860"/>
      <w:r w:rsidRPr="00287E2A">
        <w:rPr>
          <w:rFonts w:ascii="Arial" w:eastAsia="MS Gothic" w:hAnsi="Arial"/>
          <w:b/>
          <w:iCs/>
          <w:spacing w:val="15"/>
        </w:rPr>
        <w:t>(comunicação entre as partes)</w:t>
      </w:r>
      <w:bookmarkEnd w:id="96"/>
    </w:p>
    <w:p w14:paraId="060FA0F5" w14:textId="77777777" w:rsidR="009F0BCC" w:rsidRPr="00287E2A" w:rsidRDefault="009F0BCC" w:rsidP="009F0BCC">
      <w:pPr>
        <w:spacing w:after="0" w:line="360" w:lineRule="auto"/>
        <w:rPr>
          <w:rFonts w:ascii="Arial" w:eastAsia="Calibri" w:hAnsi="Arial" w:cs="Arial"/>
        </w:rPr>
      </w:pPr>
    </w:p>
    <w:p w14:paraId="209E8DDB" w14:textId="77777777" w:rsidR="009F0BCC" w:rsidRPr="00287E2A" w:rsidRDefault="009F0BCC" w:rsidP="009F0BCC">
      <w:pPr>
        <w:spacing w:after="0" w:line="360" w:lineRule="auto"/>
        <w:rPr>
          <w:rFonts w:ascii="Arial" w:eastAsia="Calibri" w:hAnsi="Arial" w:cs="Arial"/>
        </w:rPr>
      </w:pPr>
      <w:r w:rsidRPr="00287E2A">
        <w:rPr>
          <w:rFonts w:ascii="Arial" w:eastAsia="Calibri" w:hAnsi="Arial" w:cs="Arial"/>
        </w:rPr>
        <w:t>Para os devidos efeitos, declara-se que... (nome</w:t>
      </w:r>
      <w:r w:rsidRPr="00287E2A">
        <w:rPr>
          <w:rFonts w:ascii="Calibri" w:eastAsia="Calibri" w:hAnsi="Calibri" w:cs="Arial"/>
          <w:position w:val="6"/>
          <w:sz w:val="16"/>
        </w:rPr>
        <w:footnoteReference w:id="1"/>
      </w:r>
      <w:r w:rsidRPr="00287E2A">
        <w:rPr>
          <w:rFonts w:ascii="Arial" w:eastAsia="Calibri" w:hAnsi="Arial" w:cs="Arial"/>
        </w:rPr>
        <w:t>), portador do Bilhete de Identidade/Cartão do Cidadão …, … (nº do título de identificação, data e entidade emissora</w:t>
      </w:r>
      <w:r w:rsidRPr="00287E2A">
        <w:rPr>
          <w:rFonts w:ascii="Calibri" w:eastAsia="Calibri" w:hAnsi="Calibri" w:cs="Arial"/>
          <w:position w:val="6"/>
          <w:sz w:val="16"/>
        </w:rPr>
        <w:footnoteReference w:id="2"/>
      </w:r>
      <w:r w:rsidRPr="00287E2A">
        <w:rPr>
          <w:rFonts w:ascii="Arial" w:eastAsia="Calibri" w:hAnsi="Arial" w:cs="Arial"/>
        </w:rPr>
        <w:t>) será o contacto preferencial de ... (firma, número de identificação fiscal e sede</w:t>
      </w:r>
      <w:r w:rsidRPr="00287E2A">
        <w:rPr>
          <w:rFonts w:ascii="Calibri" w:eastAsia="Calibri" w:hAnsi="Calibri" w:cs="Arial"/>
          <w:position w:val="6"/>
          <w:sz w:val="16"/>
        </w:rPr>
        <w:footnoteReference w:id="3"/>
      </w:r>
      <w:r w:rsidRPr="00287E2A">
        <w:rPr>
          <w:rFonts w:ascii="Arial" w:eastAsia="Calibri" w:hAnsi="Arial" w:cs="Arial"/>
        </w:rPr>
        <w:t>), sendo que são os seguintes os seus contactos:</w:t>
      </w:r>
    </w:p>
    <w:p w14:paraId="7DB4BC88" w14:textId="77777777" w:rsidR="009F0BCC" w:rsidRPr="007C50B5" w:rsidRDefault="009F0BCC" w:rsidP="009F0BCC">
      <w:pPr>
        <w:spacing w:after="0" w:line="360" w:lineRule="auto"/>
        <w:rPr>
          <w:rFonts w:ascii="Arial" w:eastAsia="Calibri" w:hAnsi="Arial" w:cs="Arial"/>
        </w:rPr>
      </w:pPr>
    </w:p>
    <w:p w14:paraId="19B1B388" w14:textId="77777777" w:rsidR="009F0BCC" w:rsidRPr="007C50B5" w:rsidRDefault="009F0BCC" w:rsidP="009F0BCC">
      <w:pPr>
        <w:spacing w:after="0" w:line="360" w:lineRule="auto"/>
        <w:rPr>
          <w:rFonts w:ascii="Arial" w:eastAsia="Calibri" w:hAnsi="Arial" w:cs="Arial"/>
        </w:rPr>
      </w:pPr>
      <w:r w:rsidRPr="007C50B5">
        <w:rPr>
          <w:rFonts w:ascii="Arial" w:eastAsia="Calibri" w:hAnsi="Arial" w:cs="Arial"/>
        </w:rPr>
        <w:t>a)  … (endereço profissional);</w:t>
      </w:r>
    </w:p>
    <w:p w14:paraId="51412147" w14:textId="77777777" w:rsidR="009F0BCC" w:rsidRPr="007C50B5" w:rsidRDefault="009F0BCC" w:rsidP="009F0BCC">
      <w:pPr>
        <w:spacing w:after="0" w:line="360" w:lineRule="auto"/>
        <w:rPr>
          <w:rFonts w:ascii="Arial" w:eastAsia="Calibri" w:hAnsi="Arial" w:cs="Arial"/>
        </w:rPr>
      </w:pPr>
      <w:r w:rsidRPr="007C50B5">
        <w:rPr>
          <w:rFonts w:ascii="Arial" w:eastAsia="Calibri" w:hAnsi="Arial" w:cs="Arial"/>
        </w:rPr>
        <w:t>b)  … (telefone fixo e/ou móvel);</w:t>
      </w:r>
    </w:p>
    <w:p w14:paraId="4AA67576" w14:textId="77777777" w:rsidR="009F0BCC" w:rsidRPr="007C50B5" w:rsidRDefault="009F0BCC" w:rsidP="009F0BCC">
      <w:pPr>
        <w:spacing w:after="0" w:line="360" w:lineRule="auto"/>
        <w:rPr>
          <w:rFonts w:ascii="Arial" w:eastAsia="Calibri" w:hAnsi="Arial" w:cs="Arial"/>
        </w:rPr>
      </w:pPr>
      <w:r w:rsidRPr="007C50B5">
        <w:rPr>
          <w:rFonts w:ascii="Arial" w:eastAsia="Calibri" w:hAnsi="Arial" w:cs="Arial"/>
        </w:rPr>
        <w:t>c)  … (telefax); e</w:t>
      </w:r>
    </w:p>
    <w:p w14:paraId="6EF51372" w14:textId="77777777" w:rsidR="009F0BCC" w:rsidRPr="007C50B5" w:rsidRDefault="009F0BCC" w:rsidP="009F0BCC">
      <w:pPr>
        <w:spacing w:after="0" w:line="360" w:lineRule="auto"/>
        <w:rPr>
          <w:rFonts w:ascii="Arial" w:eastAsia="Calibri" w:hAnsi="Arial" w:cs="Arial"/>
        </w:rPr>
      </w:pPr>
      <w:r w:rsidRPr="007C50B5">
        <w:rPr>
          <w:rFonts w:ascii="Arial" w:eastAsia="Calibri" w:hAnsi="Arial" w:cs="Arial"/>
        </w:rPr>
        <w:t>d)  …(endereço de correio eletrónico).</w:t>
      </w:r>
    </w:p>
    <w:p w14:paraId="4AF7E59D" w14:textId="77777777" w:rsidR="009F0BCC" w:rsidRPr="007C50B5" w:rsidRDefault="009F0BCC" w:rsidP="009F0BCC">
      <w:pPr>
        <w:spacing w:after="0" w:line="360" w:lineRule="auto"/>
        <w:rPr>
          <w:rFonts w:ascii="Arial" w:eastAsia="Calibri" w:hAnsi="Arial" w:cs="Arial"/>
        </w:rPr>
      </w:pPr>
    </w:p>
    <w:p w14:paraId="233092C7" w14:textId="77777777" w:rsidR="009F0BCC" w:rsidRPr="00287E2A" w:rsidRDefault="009F0BCC" w:rsidP="009F0BCC">
      <w:pPr>
        <w:spacing w:after="0" w:line="360" w:lineRule="auto"/>
        <w:rPr>
          <w:rFonts w:ascii="Arial" w:eastAsia="Calibri" w:hAnsi="Arial" w:cs="Arial"/>
        </w:rPr>
      </w:pPr>
    </w:p>
    <w:p w14:paraId="197B8E7F" w14:textId="77777777" w:rsidR="009F0BCC" w:rsidRPr="00287E2A" w:rsidRDefault="009F0BCC" w:rsidP="009F0BCC">
      <w:pPr>
        <w:spacing w:after="0" w:line="360" w:lineRule="auto"/>
        <w:rPr>
          <w:rFonts w:ascii="Arial" w:eastAsia="Calibri" w:hAnsi="Arial" w:cs="Arial"/>
        </w:rPr>
      </w:pPr>
      <w:r w:rsidRPr="00287E2A">
        <w:rPr>
          <w:rFonts w:ascii="Arial" w:eastAsia="Calibri" w:hAnsi="Arial" w:cs="Arial"/>
        </w:rPr>
        <w:t>... (local), ... (data)</w:t>
      </w:r>
    </w:p>
    <w:p w14:paraId="34166C70" w14:textId="77777777" w:rsidR="009F0BCC" w:rsidRPr="00287E2A" w:rsidRDefault="009F0BCC" w:rsidP="009F0BCC">
      <w:pPr>
        <w:spacing w:after="0" w:line="360" w:lineRule="auto"/>
        <w:rPr>
          <w:rFonts w:ascii="Arial" w:eastAsia="Calibri" w:hAnsi="Arial" w:cs="Arial"/>
        </w:rPr>
      </w:pPr>
    </w:p>
    <w:p w14:paraId="5B4AD768" w14:textId="77777777" w:rsidR="009F0BCC" w:rsidRPr="00287E2A" w:rsidRDefault="009F0BCC" w:rsidP="009F0BCC">
      <w:pPr>
        <w:spacing w:after="0" w:line="360" w:lineRule="auto"/>
        <w:rPr>
          <w:rFonts w:ascii="Arial" w:eastAsia="Calibri" w:hAnsi="Arial" w:cs="Arial"/>
        </w:rPr>
      </w:pPr>
    </w:p>
    <w:p w14:paraId="61369F00" w14:textId="77777777" w:rsidR="009F0BCC" w:rsidRPr="00287E2A" w:rsidRDefault="009F0BCC" w:rsidP="009F0BCC">
      <w:pPr>
        <w:spacing w:after="0" w:line="360" w:lineRule="auto"/>
        <w:jc w:val="center"/>
        <w:rPr>
          <w:rFonts w:ascii="Calibri" w:eastAsia="Calibri" w:hAnsi="Calibri"/>
        </w:rPr>
      </w:pPr>
      <w:r w:rsidRPr="00287E2A">
        <w:rPr>
          <w:rFonts w:ascii="Arial" w:eastAsia="Calibri" w:hAnsi="Arial" w:cs="Arial"/>
        </w:rPr>
        <w:t>... (assinatura</w:t>
      </w:r>
      <w:r w:rsidRPr="00287E2A">
        <w:rPr>
          <w:rFonts w:ascii="Calibri" w:eastAsia="Calibri" w:hAnsi="Calibri" w:cs="Arial"/>
          <w:position w:val="6"/>
          <w:sz w:val="16"/>
        </w:rPr>
        <w:footnoteReference w:id="4"/>
      </w:r>
      <w:r w:rsidRPr="00287E2A">
        <w:rPr>
          <w:rFonts w:ascii="Arial" w:eastAsia="Calibri" w:hAnsi="Arial" w:cs="Arial"/>
        </w:rPr>
        <w:t>)</w:t>
      </w:r>
    </w:p>
    <w:p w14:paraId="077EA443" w14:textId="77777777" w:rsidR="009F0BCC" w:rsidRPr="00287E2A" w:rsidRDefault="009F0BCC" w:rsidP="009F0BCC">
      <w:pPr>
        <w:spacing w:after="0" w:line="360" w:lineRule="auto"/>
        <w:rPr>
          <w:rFonts w:ascii="Arial" w:eastAsia="MS Gothic" w:hAnsi="Arial"/>
          <w:b/>
          <w:spacing w:val="5"/>
          <w:kern w:val="28"/>
          <w:szCs w:val="52"/>
        </w:rPr>
      </w:pPr>
    </w:p>
    <w:p w14:paraId="451E6CEA" w14:textId="763E5EF9" w:rsidR="009F0BCC" w:rsidRDefault="009F0BCC" w:rsidP="009F0BCC">
      <w:pPr>
        <w:spacing w:after="0" w:line="360" w:lineRule="auto"/>
        <w:rPr>
          <w:rFonts w:ascii="Arial" w:hAnsi="Arial" w:cs="Arial"/>
        </w:rPr>
      </w:pPr>
    </w:p>
    <w:p w14:paraId="51CE649A" w14:textId="40A799AC" w:rsidR="009F0BCC" w:rsidRDefault="009F0BCC" w:rsidP="009F0BCC">
      <w:pPr>
        <w:spacing w:after="0" w:line="360" w:lineRule="auto"/>
        <w:jc w:val="left"/>
        <w:rPr>
          <w:rFonts w:ascii="Arial" w:hAnsi="Arial" w:cs="Arial"/>
        </w:rPr>
      </w:pPr>
      <w:r>
        <w:rPr>
          <w:rFonts w:ascii="Arial" w:hAnsi="Arial" w:cs="Arial"/>
        </w:rPr>
        <w:br w:type="page"/>
      </w:r>
    </w:p>
    <w:p w14:paraId="0ED863A9" w14:textId="615760C2" w:rsidR="00A72BE0" w:rsidRPr="00E24663" w:rsidRDefault="009F0BCC" w:rsidP="00A72BE0">
      <w:pPr>
        <w:pStyle w:val="Ttulo2"/>
        <w:rPr>
          <w:rFonts w:ascii="Arial" w:hAnsi="Arial" w:cs="Arial"/>
          <w:b w:val="0"/>
          <w:sz w:val="22"/>
          <w:szCs w:val="22"/>
        </w:rPr>
      </w:pPr>
      <w:bookmarkStart w:id="97" w:name="_Toc21951275"/>
      <w:bookmarkStart w:id="98" w:name="_Toc26978177"/>
      <w:bookmarkStart w:id="99" w:name="_Toc48042962"/>
      <w:r>
        <w:rPr>
          <w:rFonts w:ascii="Arial" w:hAnsi="Arial" w:cs="Arial"/>
          <w:sz w:val="22"/>
          <w:szCs w:val="22"/>
        </w:rPr>
        <w:lastRenderedPageBreak/>
        <w:t>ANEXO IV</w:t>
      </w:r>
      <w:r w:rsidR="00A72BE0" w:rsidRPr="00E24663">
        <w:rPr>
          <w:rFonts w:ascii="Arial" w:hAnsi="Arial" w:cs="Arial"/>
          <w:sz w:val="22"/>
          <w:szCs w:val="22"/>
        </w:rPr>
        <w:t xml:space="preserve"> - Modelo de declaração (art.º 81.º CCP)</w:t>
      </w:r>
      <w:bookmarkEnd w:id="97"/>
      <w:bookmarkEnd w:id="98"/>
      <w:bookmarkEnd w:id="99"/>
    </w:p>
    <w:p w14:paraId="1E7414F3" w14:textId="77777777" w:rsidR="00A72BE0" w:rsidRPr="00E24663" w:rsidRDefault="00A72BE0" w:rsidP="00A72BE0">
      <w:pPr>
        <w:jc w:val="center"/>
        <w:rPr>
          <w:rFonts w:ascii="Arial" w:hAnsi="Arial" w:cs="Arial"/>
        </w:rPr>
      </w:pPr>
    </w:p>
    <w:p w14:paraId="66547DD9" w14:textId="77777777" w:rsidR="00A72BE0" w:rsidRPr="00E24663" w:rsidRDefault="00A72BE0" w:rsidP="00A72BE0">
      <w:pPr>
        <w:jc w:val="center"/>
        <w:rPr>
          <w:rFonts w:ascii="Arial" w:hAnsi="Arial" w:cs="Arial"/>
        </w:rPr>
      </w:pPr>
      <w:r w:rsidRPr="00E24663">
        <w:rPr>
          <w:rFonts w:ascii="Arial" w:hAnsi="Arial" w:cs="Arial"/>
        </w:rPr>
        <w:t>[a que se refere a alínea a) do n.º 1 do artigo 81.º]</w:t>
      </w:r>
    </w:p>
    <w:p w14:paraId="350E6868" w14:textId="77777777" w:rsidR="00A72BE0" w:rsidRPr="00E24663" w:rsidRDefault="00A72BE0" w:rsidP="00A72BE0">
      <w:pPr>
        <w:jc w:val="center"/>
        <w:rPr>
          <w:rFonts w:ascii="Arial" w:hAnsi="Arial" w:cs="Arial"/>
        </w:rPr>
      </w:pPr>
    </w:p>
    <w:p w14:paraId="04C83FA4" w14:textId="77777777" w:rsidR="00A72BE0" w:rsidRPr="00E24663" w:rsidRDefault="00A72BE0" w:rsidP="00A72BE0">
      <w:pPr>
        <w:spacing w:line="360" w:lineRule="auto"/>
        <w:rPr>
          <w:rFonts w:ascii="Arial" w:hAnsi="Arial" w:cs="Arial"/>
        </w:rPr>
      </w:pPr>
      <w:r w:rsidRPr="00E24663">
        <w:rPr>
          <w:rFonts w:ascii="Arial" w:hAnsi="Arial" w:cs="Arial"/>
        </w:rPr>
        <w:t xml:space="preserve">1 — ... (nome, número de documento de identificação e morada), na qualidade de representante legal de </w:t>
      </w:r>
      <w:r w:rsidRPr="00E24663">
        <w:rPr>
          <w:rFonts w:ascii="Arial" w:hAnsi="Arial" w:cs="Arial"/>
          <w:vertAlign w:val="superscript"/>
        </w:rPr>
        <w:t>(1)</w:t>
      </w:r>
      <w:r w:rsidRPr="00E24663">
        <w:rPr>
          <w:rFonts w:ascii="Arial" w:hAnsi="Arial" w:cs="Arial"/>
        </w:rPr>
        <w:t xml:space="preserve">... (firma, número de identificação fiscal e sede ou, no caso de agrupamento concorrente, firmas, números de identificação fiscal e sedes), adjudicatário(a) no procedimento de... (designação ou referência ao procedimento em causa), declara, sob compromisso de honra, que a sua representada </w:t>
      </w:r>
      <w:r w:rsidRPr="00E24663">
        <w:rPr>
          <w:rFonts w:ascii="Arial" w:hAnsi="Arial" w:cs="Arial"/>
          <w:vertAlign w:val="superscript"/>
        </w:rPr>
        <w:t>(2)</w:t>
      </w:r>
      <w:r w:rsidRPr="00E24663">
        <w:rPr>
          <w:rFonts w:ascii="Arial" w:hAnsi="Arial" w:cs="Arial"/>
        </w:rPr>
        <w:t xml:space="preserve"> não se encontra em nenhuma das situações previstas no n.º 1 do artigo 55.º do Código dos Contratos Públicos:</w:t>
      </w:r>
    </w:p>
    <w:p w14:paraId="113E3299" w14:textId="77777777" w:rsidR="00A72BE0" w:rsidRPr="00E24663" w:rsidRDefault="00A72BE0" w:rsidP="00A72BE0">
      <w:pPr>
        <w:spacing w:line="360" w:lineRule="auto"/>
        <w:rPr>
          <w:rFonts w:ascii="Arial" w:hAnsi="Arial" w:cs="Arial"/>
        </w:rPr>
      </w:pPr>
      <w:r w:rsidRPr="00E24663">
        <w:rPr>
          <w:rFonts w:ascii="Arial" w:hAnsi="Arial" w:cs="Arial"/>
        </w:rPr>
        <w:t xml:space="preserve">2 — O declarante junta em anexo [ou indica…como endereço do sítio da Internet onde podem ser consultados </w:t>
      </w:r>
      <w:r w:rsidRPr="00E24663">
        <w:rPr>
          <w:rFonts w:ascii="Arial" w:hAnsi="Arial" w:cs="Arial"/>
          <w:vertAlign w:val="superscript"/>
        </w:rPr>
        <w:t>(3)</w:t>
      </w:r>
      <w:r w:rsidRPr="00E24663">
        <w:rPr>
          <w:rFonts w:ascii="Arial" w:hAnsi="Arial" w:cs="Arial"/>
        </w:rPr>
        <w:t xml:space="preserve">] os documentos comprovativos de que a sua representada </w:t>
      </w:r>
      <w:r w:rsidRPr="00E24663">
        <w:rPr>
          <w:rFonts w:ascii="Arial" w:hAnsi="Arial" w:cs="Arial"/>
          <w:vertAlign w:val="superscript"/>
        </w:rPr>
        <w:t>(4)</w:t>
      </w:r>
      <w:r w:rsidRPr="00E24663">
        <w:rPr>
          <w:rFonts w:ascii="Arial" w:hAnsi="Arial" w:cs="Arial"/>
        </w:rPr>
        <w:t xml:space="preserve"> não se encontra nas situações previstas nas alíneas </w:t>
      </w:r>
      <w:r w:rsidRPr="00E24663">
        <w:rPr>
          <w:rFonts w:ascii="Arial" w:hAnsi="Arial" w:cs="Arial"/>
          <w:i/>
        </w:rPr>
        <w:t>b)</w:t>
      </w:r>
      <w:r w:rsidRPr="00E24663">
        <w:rPr>
          <w:rFonts w:ascii="Arial" w:hAnsi="Arial" w:cs="Arial"/>
        </w:rPr>
        <w:t xml:space="preserve">, </w:t>
      </w:r>
      <w:r w:rsidRPr="00E24663">
        <w:rPr>
          <w:rFonts w:ascii="Arial" w:hAnsi="Arial" w:cs="Arial"/>
          <w:i/>
        </w:rPr>
        <w:t>d)</w:t>
      </w:r>
      <w:r w:rsidRPr="00E24663">
        <w:rPr>
          <w:rFonts w:ascii="Arial" w:hAnsi="Arial" w:cs="Arial"/>
        </w:rPr>
        <w:t xml:space="preserve">, </w:t>
      </w:r>
      <w:r w:rsidRPr="00E24663">
        <w:rPr>
          <w:rFonts w:ascii="Arial" w:hAnsi="Arial" w:cs="Arial"/>
          <w:i/>
        </w:rPr>
        <w:t>e)</w:t>
      </w:r>
      <w:r w:rsidRPr="00E24663">
        <w:rPr>
          <w:rFonts w:ascii="Arial" w:hAnsi="Arial" w:cs="Arial"/>
        </w:rPr>
        <w:t xml:space="preserve"> e </w:t>
      </w:r>
      <w:r>
        <w:rPr>
          <w:rFonts w:ascii="Arial" w:hAnsi="Arial" w:cs="Arial"/>
          <w:i/>
        </w:rPr>
        <w:t>h</w:t>
      </w:r>
      <w:r w:rsidRPr="00E24663">
        <w:rPr>
          <w:rFonts w:ascii="Arial" w:hAnsi="Arial" w:cs="Arial"/>
          <w:i/>
        </w:rPr>
        <w:t>)</w:t>
      </w:r>
      <w:r w:rsidRPr="00E24663">
        <w:rPr>
          <w:rFonts w:ascii="Arial" w:hAnsi="Arial" w:cs="Arial"/>
        </w:rPr>
        <w:t xml:space="preserve"> do n.º 1 do artigo 55.º do Código dos Contratos Públicos.</w:t>
      </w:r>
    </w:p>
    <w:p w14:paraId="1A27DE04" w14:textId="77777777" w:rsidR="00A72BE0" w:rsidRPr="00E24663" w:rsidRDefault="00A72BE0" w:rsidP="00A72BE0">
      <w:pPr>
        <w:spacing w:line="360" w:lineRule="auto"/>
        <w:rPr>
          <w:rFonts w:ascii="Arial" w:hAnsi="Arial" w:cs="Arial"/>
        </w:rPr>
      </w:pPr>
      <w:r w:rsidRPr="00E24663">
        <w:rPr>
          <w:rFonts w:ascii="Arial" w:hAnsi="Arial" w:cs="Arial"/>
        </w:rPr>
        <w:t>3 — O declarante tem pleno conhecimento de que a 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067D0F68" w14:textId="77777777" w:rsidR="00A72BE0" w:rsidRPr="00E24663" w:rsidRDefault="00A72BE0" w:rsidP="00A72BE0">
      <w:pPr>
        <w:spacing w:line="360" w:lineRule="auto"/>
        <w:rPr>
          <w:rFonts w:ascii="Arial" w:hAnsi="Arial" w:cs="Arial"/>
        </w:rPr>
      </w:pPr>
    </w:p>
    <w:p w14:paraId="06C4B4FE" w14:textId="77777777" w:rsidR="00A72BE0" w:rsidRPr="00E24663" w:rsidRDefault="00A72BE0" w:rsidP="00A72BE0">
      <w:pPr>
        <w:spacing w:line="360" w:lineRule="auto"/>
        <w:rPr>
          <w:rFonts w:ascii="Arial" w:hAnsi="Arial" w:cs="Arial"/>
        </w:rPr>
      </w:pPr>
      <w:r w:rsidRPr="00E24663">
        <w:rPr>
          <w:rFonts w:ascii="Arial" w:hAnsi="Arial" w:cs="Arial"/>
        </w:rPr>
        <w:t xml:space="preserve">... (local),... (data),... [assinatura </w:t>
      </w:r>
      <w:r w:rsidRPr="00E24663">
        <w:rPr>
          <w:rFonts w:ascii="Arial" w:hAnsi="Arial" w:cs="Arial"/>
          <w:vertAlign w:val="superscript"/>
        </w:rPr>
        <w:t>(5)</w:t>
      </w:r>
      <w:r w:rsidRPr="00E24663">
        <w:rPr>
          <w:rFonts w:ascii="Arial" w:hAnsi="Arial" w:cs="Arial"/>
        </w:rPr>
        <w:t>].</w:t>
      </w:r>
    </w:p>
    <w:p w14:paraId="645BC79E" w14:textId="35ADA404" w:rsidR="00A72BE0" w:rsidRDefault="00A72BE0" w:rsidP="00A72BE0">
      <w:pPr>
        <w:spacing w:after="0" w:line="240" w:lineRule="auto"/>
        <w:rPr>
          <w:rFonts w:ascii="Arial" w:hAnsi="Arial" w:cs="Arial"/>
        </w:rPr>
      </w:pPr>
    </w:p>
    <w:p w14:paraId="6179FA54" w14:textId="22B472D1" w:rsidR="00A72BE0" w:rsidRDefault="00A72BE0" w:rsidP="00A72BE0">
      <w:pPr>
        <w:spacing w:after="0" w:line="240" w:lineRule="auto"/>
        <w:rPr>
          <w:rFonts w:ascii="Arial" w:hAnsi="Arial" w:cs="Arial"/>
        </w:rPr>
      </w:pPr>
    </w:p>
    <w:p w14:paraId="7FA57312" w14:textId="50624B0C" w:rsidR="00A72BE0" w:rsidRDefault="00A72BE0" w:rsidP="00A72BE0">
      <w:pPr>
        <w:spacing w:after="0" w:line="240" w:lineRule="auto"/>
        <w:rPr>
          <w:rFonts w:ascii="Arial" w:hAnsi="Arial" w:cs="Arial"/>
        </w:rPr>
      </w:pPr>
    </w:p>
    <w:p w14:paraId="65E5D922" w14:textId="77777777" w:rsidR="00A72BE0" w:rsidRPr="00E24663" w:rsidRDefault="00A72BE0" w:rsidP="00A72BE0">
      <w:pPr>
        <w:spacing w:after="0" w:line="240" w:lineRule="auto"/>
        <w:rPr>
          <w:rFonts w:ascii="Arial" w:hAnsi="Arial" w:cs="Arial"/>
        </w:rPr>
      </w:pPr>
    </w:p>
    <w:p w14:paraId="3005D6A9" w14:textId="77777777" w:rsidR="00A72BE0" w:rsidRPr="00E24663" w:rsidRDefault="00A72BE0" w:rsidP="00A72BE0">
      <w:pPr>
        <w:spacing w:after="0" w:line="240" w:lineRule="auto"/>
        <w:rPr>
          <w:rFonts w:ascii="Arial" w:hAnsi="Arial" w:cs="Arial"/>
        </w:rPr>
      </w:pPr>
      <w:r w:rsidRPr="00E24663">
        <w:rPr>
          <w:rFonts w:ascii="Arial" w:hAnsi="Arial" w:cs="Arial"/>
          <w:vertAlign w:val="superscript"/>
        </w:rPr>
        <w:t>(1)</w:t>
      </w:r>
      <w:r w:rsidRPr="00E24663">
        <w:rPr>
          <w:rFonts w:ascii="Arial" w:hAnsi="Arial" w:cs="Arial"/>
        </w:rPr>
        <w:t xml:space="preserve"> Aplicável apenas a concorrentes que sejam pessoas coletivas.</w:t>
      </w:r>
    </w:p>
    <w:p w14:paraId="6B08D833" w14:textId="77777777" w:rsidR="00A72BE0" w:rsidRPr="00E24663" w:rsidRDefault="00A72BE0" w:rsidP="00A72BE0">
      <w:pPr>
        <w:spacing w:after="0" w:line="240" w:lineRule="auto"/>
        <w:rPr>
          <w:rFonts w:ascii="Arial" w:hAnsi="Arial" w:cs="Arial"/>
        </w:rPr>
      </w:pPr>
      <w:r w:rsidRPr="00E24663">
        <w:rPr>
          <w:rFonts w:ascii="Arial" w:hAnsi="Arial" w:cs="Arial"/>
          <w:vertAlign w:val="superscript"/>
        </w:rPr>
        <w:t>(2)</w:t>
      </w:r>
      <w:r w:rsidRPr="00E24663">
        <w:rPr>
          <w:rFonts w:ascii="Arial" w:hAnsi="Arial" w:cs="Arial"/>
        </w:rPr>
        <w:t xml:space="preserve"> No caso de o concorrente ser uma pessoa singular, suprimir a expressão «a sua representada».</w:t>
      </w:r>
    </w:p>
    <w:p w14:paraId="4D5B0F51" w14:textId="77777777" w:rsidR="00A72BE0" w:rsidRPr="00E24663" w:rsidRDefault="00A72BE0" w:rsidP="00A72BE0">
      <w:pPr>
        <w:spacing w:after="0" w:line="240" w:lineRule="auto"/>
        <w:rPr>
          <w:rFonts w:ascii="Arial" w:hAnsi="Arial" w:cs="Arial"/>
        </w:rPr>
      </w:pPr>
      <w:r w:rsidRPr="00E24663">
        <w:rPr>
          <w:rFonts w:ascii="Arial" w:hAnsi="Arial" w:cs="Arial"/>
          <w:vertAlign w:val="superscript"/>
        </w:rPr>
        <w:t>(3)</w:t>
      </w:r>
      <w:r w:rsidRPr="00E24663">
        <w:rPr>
          <w:rFonts w:ascii="Arial" w:hAnsi="Arial" w:cs="Arial"/>
        </w:rPr>
        <w:t xml:space="preserve"> Acrescentar as informações necessárias à consulta, se for o caso.</w:t>
      </w:r>
    </w:p>
    <w:p w14:paraId="39677AC1" w14:textId="77777777" w:rsidR="00A72BE0" w:rsidRPr="00E24663" w:rsidRDefault="00A72BE0" w:rsidP="00A72BE0">
      <w:pPr>
        <w:spacing w:after="0" w:line="240" w:lineRule="auto"/>
        <w:rPr>
          <w:rFonts w:ascii="Arial" w:hAnsi="Arial" w:cs="Arial"/>
        </w:rPr>
      </w:pPr>
      <w:r w:rsidRPr="00E24663">
        <w:rPr>
          <w:rFonts w:ascii="Arial" w:hAnsi="Arial" w:cs="Arial"/>
          <w:vertAlign w:val="superscript"/>
        </w:rPr>
        <w:t>(4)</w:t>
      </w:r>
      <w:r w:rsidRPr="00E24663">
        <w:rPr>
          <w:rFonts w:ascii="Arial" w:hAnsi="Arial" w:cs="Arial"/>
        </w:rPr>
        <w:t xml:space="preserve"> No caso de o concorrente ser uma pessoa singular, suprimir a expressão «a sua representada».</w:t>
      </w:r>
    </w:p>
    <w:p w14:paraId="51DD2045" w14:textId="77777777" w:rsidR="00A72BE0" w:rsidRPr="00E24663" w:rsidRDefault="00A72BE0" w:rsidP="00A72BE0">
      <w:pPr>
        <w:spacing w:after="0" w:line="240" w:lineRule="auto"/>
        <w:rPr>
          <w:rFonts w:ascii="Arial" w:hAnsi="Arial" w:cs="Arial"/>
        </w:rPr>
      </w:pPr>
      <w:r w:rsidRPr="00E24663">
        <w:rPr>
          <w:rFonts w:ascii="Arial" w:hAnsi="Arial" w:cs="Arial"/>
          <w:vertAlign w:val="superscript"/>
        </w:rPr>
        <w:t>(5)</w:t>
      </w:r>
      <w:r w:rsidRPr="00E24663">
        <w:rPr>
          <w:rFonts w:ascii="Arial" w:hAnsi="Arial" w:cs="Arial"/>
        </w:rPr>
        <w:t xml:space="preserve"> Nos termos do disposto nos n.</w:t>
      </w:r>
      <w:r w:rsidRPr="00E24663">
        <w:rPr>
          <w:rFonts w:ascii="Arial" w:hAnsi="Arial" w:cs="Arial"/>
          <w:vertAlign w:val="superscript"/>
        </w:rPr>
        <w:t>os</w:t>
      </w:r>
      <w:r w:rsidRPr="00E24663">
        <w:rPr>
          <w:rFonts w:ascii="Arial" w:hAnsi="Arial" w:cs="Arial"/>
        </w:rPr>
        <w:t xml:space="preserve"> 4 e 5 do artigo 57.º</w:t>
      </w:r>
    </w:p>
    <w:p w14:paraId="2B2BCEF5" w14:textId="4B2591FA" w:rsidR="00A72BE0" w:rsidRDefault="00A72BE0">
      <w:pPr>
        <w:jc w:val="left"/>
        <w:rPr>
          <w:rFonts w:ascii="Arial" w:hAnsi="Arial" w:cs="Arial"/>
        </w:rPr>
      </w:pPr>
      <w:r>
        <w:rPr>
          <w:rFonts w:ascii="Arial" w:hAnsi="Arial" w:cs="Arial"/>
        </w:rPr>
        <w:br w:type="page"/>
      </w:r>
    </w:p>
    <w:p w14:paraId="24D15483" w14:textId="382A7157" w:rsidR="00A72BE0" w:rsidRPr="00E24663" w:rsidRDefault="00880181" w:rsidP="00A72BE0">
      <w:pPr>
        <w:pStyle w:val="Ttulo2"/>
        <w:rPr>
          <w:rFonts w:ascii="Arial" w:hAnsi="Arial" w:cs="Arial"/>
          <w:sz w:val="22"/>
          <w:szCs w:val="22"/>
        </w:rPr>
      </w:pPr>
      <w:bookmarkStart w:id="100" w:name="_Toc21951276"/>
      <w:bookmarkStart w:id="101" w:name="_Toc26978178"/>
      <w:bookmarkStart w:id="102" w:name="_Toc48042963"/>
      <w:r>
        <w:rPr>
          <w:rFonts w:ascii="Arial" w:hAnsi="Arial" w:cs="Arial"/>
          <w:sz w:val="22"/>
          <w:szCs w:val="22"/>
        </w:rPr>
        <w:lastRenderedPageBreak/>
        <w:t xml:space="preserve">ANEXO </w:t>
      </w:r>
      <w:r w:rsidR="00A72BE0" w:rsidRPr="00E24663">
        <w:rPr>
          <w:rFonts w:ascii="Arial" w:hAnsi="Arial" w:cs="Arial"/>
          <w:sz w:val="22"/>
          <w:szCs w:val="22"/>
        </w:rPr>
        <w:t>V – Declaração de Compromisso</w:t>
      </w:r>
      <w:bookmarkEnd w:id="100"/>
      <w:bookmarkEnd w:id="101"/>
      <w:bookmarkEnd w:id="102"/>
    </w:p>
    <w:p w14:paraId="0DA3F039" w14:textId="77777777" w:rsidR="00A72BE0" w:rsidRPr="00E24663" w:rsidRDefault="00A72BE0" w:rsidP="00A72BE0">
      <w:pPr>
        <w:rPr>
          <w:rFonts w:ascii="Arial" w:hAnsi="Arial" w:cs="Arial"/>
        </w:rPr>
      </w:pPr>
    </w:p>
    <w:p w14:paraId="65436AE2" w14:textId="77777777" w:rsidR="00A72BE0" w:rsidRPr="00E24663" w:rsidRDefault="00A72BE0" w:rsidP="00A72BE0">
      <w:pPr>
        <w:jc w:val="center"/>
        <w:rPr>
          <w:rFonts w:ascii="Arial" w:hAnsi="Arial" w:cs="Arial"/>
          <w:color w:val="808080" w:themeColor="background1" w:themeShade="80"/>
        </w:rPr>
      </w:pPr>
      <w:r w:rsidRPr="00E24663">
        <w:rPr>
          <w:rFonts w:ascii="Arial" w:hAnsi="Arial" w:cs="Arial"/>
          <w:color w:val="808080" w:themeColor="background1" w:themeShade="80"/>
        </w:rPr>
        <w:t>Normas de ambiente, segurança e saúde no trabalho e responsabilidade social, proteção de dados pessoais</w:t>
      </w:r>
    </w:p>
    <w:p w14:paraId="4C158F96" w14:textId="77777777" w:rsidR="00A72BE0" w:rsidRPr="00E24663" w:rsidRDefault="00A72BE0" w:rsidP="00A72BE0">
      <w:pPr>
        <w:jc w:val="center"/>
        <w:rPr>
          <w:rFonts w:ascii="Arial" w:hAnsi="Arial" w:cs="Arial"/>
          <w:color w:val="808080" w:themeColor="background1" w:themeShade="80"/>
        </w:rPr>
      </w:pPr>
    </w:p>
    <w:p w14:paraId="72325198" w14:textId="77777777" w:rsidR="00A72BE0" w:rsidRPr="00C84D07" w:rsidRDefault="00A72BE0" w:rsidP="00A72BE0">
      <w:pPr>
        <w:pStyle w:val="MPCIcorpo"/>
        <w:rPr>
          <w:rFonts w:cs="Arial"/>
          <w:bCs/>
        </w:rPr>
      </w:pPr>
      <w:r w:rsidRPr="00C84D07">
        <w:rPr>
          <w:rFonts w:cs="Arial"/>
        </w:rPr>
        <w:t xml:space="preserve">De acordo com a natureza dos serviços a prestar à SGEC, </w:t>
      </w:r>
      <w:r w:rsidRPr="00C84D07">
        <w:rPr>
          <w:rFonts w:cs="Arial"/>
          <w:bCs/>
        </w:rPr>
        <w:t>respeite as seguintes normas</w:t>
      </w:r>
      <w:r w:rsidRPr="00C84D07">
        <w:rPr>
          <w:rFonts w:cs="Arial"/>
        </w:rPr>
        <w:t xml:space="preserve"> </w:t>
      </w:r>
      <w:r w:rsidRPr="00C84D07">
        <w:rPr>
          <w:rFonts w:cs="Arial"/>
          <w:bCs/>
        </w:rPr>
        <w:t>de Ambiente (A)</w:t>
      </w:r>
      <w:r w:rsidRPr="00C84D07">
        <w:rPr>
          <w:rFonts w:cs="Arial"/>
        </w:rPr>
        <w:t>, Segurança e Saúde no Trabalho (SST)</w:t>
      </w:r>
      <w:r w:rsidRPr="00C84D07">
        <w:rPr>
          <w:rFonts w:cs="Arial"/>
          <w:bCs/>
        </w:rPr>
        <w:t>, Responsabilidade Social (RS) e Proteção de Dados Pessoais:</w:t>
      </w:r>
    </w:p>
    <w:p w14:paraId="0F7127D6" w14:textId="77777777" w:rsidR="00A72BE0" w:rsidRPr="00E24663" w:rsidRDefault="00A72BE0" w:rsidP="00A72BE0">
      <w:pPr>
        <w:pStyle w:val="MPCIcorpo"/>
        <w:rPr>
          <w:rFonts w:cs="Arial"/>
          <w:bCs/>
          <w:sz w:val="22"/>
          <w:szCs w:val="22"/>
        </w:rPr>
      </w:pPr>
    </w:p>
    <w:p w14:paraId="0311FAB6" w14:textId="77777777" w:rsidR="00A72BE0" w:rsidRPr="00E24663" w:rsidRDefault="00A72BE0" w:rsidP="00A72BE0">
      <w:pPr>
        <w:pStyle w:val="MPCIcorpo"/>
        <w:numPr>
          <w:ilvl w:val="0"/>
          <w:numId w:val="9"/>
        </w:numPr>
        <w:ind w:left="0" w:firstLine="0"/>
        <w:rPr>
          <w:rFonts w:cs="Arial"/>
        </w:rPr>
      </w:pPr>
      <w:r w:rsidRPr="00E24663">
        <w:rPr>
          <w:rFonts w:cs="Arial"/>
        </w:rPr>
        <w:t>Não utilizar e não apoiar em nenhuma circunstância a utilização de mão-de-obra infantil (menores de 16 anos), e caso seja detetada uma situação de trabalho infantil na empresa, assegurar a reparação do menor e da sua família, prestando a assistência necessária ao desenvolvimento do menor, ao nível da segurança, saúde e educação até atingir a maioridade;</w:t>
      </w:r>
    </w:p>
    <w:p w14:paraId="63CBD3E8" w14:textId="77777777" w:rsidR="00A72BE0" w:rsidRPr="00E24663" w:rsidRDefault="00A72BE0" w:rsidP="00A72BE0">
      <w:pPr>
        <w:pStyle w:val="MPCIcorpo"/>
        <w:rPr>
          <w:rFonts w:cs="Arial"/>
        </w:rPr>
      </w:pPr>
    </w:p>
    <w:p w14:paraId="1D8D698A" w14:textId="77777777" w:rsidR="00A72BE0" w:rsidRPr="00E24663" w:rsidRDefault="00A72BE0" w:rsidP="00A72BE0">
      <w:pPr>
        <w:pStyle w:val="MPCIcorpo"/>
        <w:numPr>
          <w:ilvl w:val="0"/>
          <w:numId w:val="9"/>
        </w:numPr>
        <w:ind w:left="0" w:firstLine="0"/>
        <w:rPr>
          <w:rFonts w:cs="Arial"/>
        </w:rPr>
      </w:pPr>
      <w:r w:rsidRPr="00E24663">
        <w:rPr>
          <w:rFonts w:cs="Arial"/>
        </w:rPr>
        <w:t>Garantir a compatibilidade entre a atividade laboral e a atividade escolar da mão-de-obra juvenil (menores com idades entre os 16 e os 18 anos);</w:t>
      </w:r>
    </w:p>
    <w:p w14:paraId="5516A015" w14:textId="77777777" w:rsidR="00A72BE0" w:rsidRPr="00E24663" w:rsidRDefault="00A72BE0" w:rsidP="00A72BE0">
      <w:pPr>
        <w:pStyle w:val="MPCIcorpo"/>
        <w:rPr>
          <w:rFonts w:cs="Arial"/>
        </w:rPr>
      </w:pPr>
    </w:p>
    <w:p w14:paraId="6008345F" w14:textId="77777777" w:rsidR="00A72BE0" w:rsidRPr="00E24663" w:rsidRDefault="00A72BE0" w:rsidP="00A72BE0">
      <w:pPr>
        <w:pStyle w:val="MPCIcorpo"/>
        <w:numPr>
          <w:ilvl w:val="0"/>
          <w:numId w:val="9"/>
        </w:numPr>
        <w:ind w:left="0" w:firstLine="0"/>
        <w:rPr>
          <w:rFonts w:cs="Arial"/>
        </w:rPr>
      </w:pPr>
      <w:r w:rsidRPr="00E24663">
        <w:rPr>
          <w:rFonts w:cs="Arial"/>
        </w:rPr>
        <w:t>Não se envolver ou apoiar a utilização de trabalho forçado;</w:t>
      </w:r>
    </w:p>
    <w:p w14:paraId="35CE0C2F" w14:textId="77777777" w:rsidR="00A72BE0" w:rsidRPr="00E24663" w:rsidRDefault="00A72BE0" w:rsidP="00A72BE0">
      <w:pPr>
        <w:pStyle w:val="MPCIcorpo"/>
        <w:rPr>
          <w:rFonts w:cs="Arial"/>
        </w:rPr>
      </w:pPr>
    </w:p>
    <w:p w14:paraId="3CB64197" w14:textId="77777777" w:rsidR="00A72BE0" w:rsidRPr="00E24663" w:rsidRDefault="00A72BE0" w:rsidP="00A72BE0">
      <w:pPr>
        <w:pStyle w:val="MPCIcorpo"/>
        <w:numPr>
          <w:ilvl w:val="0"/>
          <w:numId w:val="9"/>
        </w:numPr>
        <w:ind w:left="0" w:firstLine="0"/>
        <w:rPr>
          <w:rFonts w:cs="Arial"/>
        </w:rPr>
      </w:pPr>
      <w:r w:rsidRPr="00E24663">
        <w:rPr>
          <w:rFonts w:cs="Arial"/>
        </w:rPr>
        <w:t>Garantir a todos os trabalhadores um ambiente de trabalho seguro e saudável, cumprindo a legislação nacional em vigor na área da SST;</w:t>
      </w:r>
    </w:p>
    <w:p w14:paraId="36FF0184" w14:textId="77777777" w:rsidR="00A72BE0" w:rsidRPr="00E24663" w:rsidRDefault="00A72BE0" w:rsidP="00A72BE0">
      <w:pPr>
        <w:pStyle w:val="PargrafodaLista"/>
        <w:rPr>
          <w:rFonts w:ascii="Arial" w:hAnsi="Arial" w:cs="Arial"/>
          <w:sz w:val="20"/>
          <w:szCs w:val="20"/>
        </w:rPr>
      </w:pPr>
    </w:p>
    <w:p w14:paraId="6FE9FF9D" w14:textId="77777777" w:rsidR="00A72BE0" w:rsidRPr="00E24663" w:rsidRDefault="00A72BE0" w:rsidP="00A72BE0">
      <w:pPr>
        <w:pStyle w:val="MPCIcorpo"/>
        <w:numPr>
          <w:ilvl w:val="0"/>
          <w:numId w:val="9"/>
        </w:numPr>
        <w:ind w:left="0" w:firstLine="0"/>
        <w:rPr>
          <w:rFonts w:cs="Arial"/>
        </w:rPr>
      </w:pPr>
      <w:r w:rsidRPr="00E24663">
        <w:rPr>
          <w:rFonts w:cs="Arial"/>
        </w:rPr>
        <w:t>Respeitar os direitos dos trabalhadores à liberdade de associação e direito à negociação coletiva;</w:t>
      </w:r>
    </w:p>
    <w:p w14:paraId="7F0021FE" w14:textId="77777777" w:rsidR="00A72BE0" w:rsidRPr="00E24663" w:rsidRDefault="00A72BE0" w:rsidP="00A72BE0">
      <w:pPr>
        <w:pStyle w:val="PargrafodaLista"/>
        <w:rPr>
          <w:rFonts w:ascii="Arial" w:hAnsi="Arial" w:cs="Arial"/>
          <w:sz w:val="20"/>
          <w:szCs w:val="20"/>
        </w:rPr>
      </w:pPr>
    </w:p>
    <w:p w14:paraId="43250622" w14:textId="77777777" w:rsidR="00A72BE0" w:rsidRPr="00E24663" w:rsidRDefault="00A72BE0" w:rsidP="00A72BE0">
      <w:pPr>
        <w:pStyle w:val="MPCIcorpo"/>
        <w:numPr>
          <w:ilvl w:val="0"/>
          <w:numId w:val="9"/>
        </w:numPr>
        <w:ind w:left="0" w:firstLine="0"/>
        <w:rPr>
          <w:rFonts w:cs="Arial"/>
        </w:rPr>
      </w:pPr>
      <w:r w:rsidRPr="00E24663">
        <w:rPr>
          <w:rFonts w:cs="Arial"/>
        </w:rPr>
        <w:t>Respeitar toda a legislação relativa à Proteção de Dados Pessoais;</w:t>
      </w:r>
    </w:p>
    <w:p w14:paraId="7E691FBD" w14:textId="77777777" w:rsidR="00A72BE0" w:rsidRPr="00E24663" w:rsidRDefault="00A72BE0" w:rsidP="00A72BE0">
      <w:pPr>
        <w:pStyle w:val="PargrafodaLista"/>
        <w:rPr>
          <w:rFonts w:ascii="Arial" w:hAnsi="Arial" w:cs="Arial"/>
          <w:sz w:val="20"/>
          <w:szCs w:val="20"/>
        </w:rPr>
      </w:pPr>
    </w:p>
    <w:p w14:paraId="21F38A40" w14:textId="77777777" w:rsidR="00A72BE0" w:rsidRPr="00E24663" w:rsidRDefault="00A72BE0" w:rsidP="00A72BE0">
      <w:pPr>
        <w:pStyle w:val="MPCIcorpo"/>
        <w:numPr>
          <w:ilvl w:val="0"/>
          <w:numId w:val="9"/>
        </w:numPr>
        <w:ind w:left="0" w:firstLine="0"/>
        <w:rPr>
          <w:rFonts w:cs="Arial"/>
        </w:rPr>
      </w:pPr>
      <w:r w:rsidRPr="00E24663">
        <w:rPr>
          <w:rFonts w:cs="Arial"/>
        </w:rPr>
        <w:t>Não utilizar práticas disciplinares abusivas ou que determinem perda de remuneração;</w:t>
      </w:r>
    </w:p>
    <w:p w14:paraId="170B8501" w14:textId="77777777" w:rsidR="00A72BE0" w:rsidRPr="00E24663" w:rsidRDefault="00A72BE0" w:rsidP="00A72BE0">
      <w:pPr>
        <w:pStyle w:val="PargrafodaLista"/>
        <w:rPr>
          <w:rFonts w:ascii="Arial" w:hAnsi="Arial" w:cs="Arial"/>
          <w:sz w:val="20"/>
          <w:szCs w:val="20"/>
        </w:rPr>
      </w:pPr>
    </w:p>
    <w:p w14:paraId="2FFA4358" w14:textId="77777777" w:rsidR="00A72BE0" w:rsidRPr="00E24663" w:rsidRDefault="00A72BE0" w:rsidP="00A72BE0">
      <w:pPr>
        <w:pStyle w:val="MPCIcorpo"/>
        <w:numPr>
          <w:ilvl w:val="0"/>
          <w:numId w:val="9"/>
        </w:numPr>
        <w:ind w:left="0" w:firstLine="0"/>
        <w:rPr>
          <w:rFonts w:cs="Arial"/>
        </w:rPr>
      </w:pPr>
      <w:r w:rsidRPr="00E24663">
        <w:rPr>
          <w:rFonts w:cs="Arial"/>
        </w:rPr>
        <w:t>Não praticar ou apoiar qualquer tipo de discriminação (raça, classe social, nacionalidade, religião, deficiência, sexo, orientação sexual, associação a sindicato ou filiação política);</w:t>
      </w:r>
    </w:p>
    <w:p w14:paraId="2EF6417D" w14:textId="77777777" w:rsidR="00A72BE0" w:rsidRPr="00E24663" w:rsidRDefault="00A72BE0" w:rsidP="00A72BE0">
      <w:pPr>
        <w:pStyle w:val="PargrafodaLista"/>
        <w:rPr>
          <w:rFonts w:ascii="Arial" w:hAnsi="Arial" w:cs="Arial"/>
          <w:sz w:val="20"/>
          <w:szCs w:val="20"/>
        </w:rPr>
      </w:pPr>
    </w:p>
    <w:p w14:paraId="383B2CEE" w14:textId="77777777" w:rsidR="00A72BE0" w:rsidRPr="00E24663" w:rsidRDefault="00A72BE0" w:rsidP="00A72BE0">
      <w:pPr>
        <w:pStyle w:val="MPCIcorpo"/>
        <w:numPr>
          <w:ilvl w:val="0"/>
          <w:numId w:val="9"/>
        </w:numPr>
        <w:ind w:left="0" w:firstLine="0"/>
        <w:rPr>
          <w:rFonts w:cs="Arial"/>
        </w:rPr>
      </w:pPr>
      <w:r w:rsidRPr="00E24663">
        <w:rPr>
          <w:rFonts w:cs="Arial"/>
        </w:rPr>
        <w:t>Respeitar a legislação laboral nacional no que concerne ao horário de trabalho e ao descanso semanal, bem como em relação ao trabalho extraordinário garantir que seja excecional, remunerado e não ultrapasse, por trabalhador, as 12 horas por semana;</w:t>
      </w:r>
    </w:p>
    <w:p w14:paraId="51377C1A" w14:textId="77777777" w:rsidR="00A72BE0" w:rsidRPr="00E24663" w:rsidRDefault="00A72BE0" w:rsidP="00A72BE0">
      <w:pPr>
        <w:pStyle w:val="PargrafodaLista"/>
        <w:rPr>
          <w:rFonts w:ascii="Arial" w:hAnsi="Arial" w:cs="Arial"/>
          <w:sz w:val="20"/>
          <w:szCs w:val="20"/>
        </w:rPr>
      </w:pPr>
    </w:p>
    <w:p w14:paraId="58A0E2E3" w14:textId="77777777" w:rsidR="00A72BE0" w:rsidRPr="00E24663" w:rsidRDefault="00A72BE0" w:rsidP="00A72BE0">
      <w:pPr>
        <w:pStyle w:val="MPCIcorpo"/>
        <w:numPr>
          <w:ilvl w:val="0"/>
          <w:numId w:val="9"/>
        </w:numPr>
        <w:ind w:left="0" w:firstLine="0"/>
        <w:rPr>
          <w:rFonts w:cs="Arial"/>
        </w:rPr>
      </w:pPr>
      <w:r w:rsidRPr="00E24663">
        <w:rPr>
          <w:rFonts w:cs="Arial"/>
        </w:rPr>
        <w:lastRenderedPageBreak/>
        <w:t>Não utilizar sistematicamente vínculos laborais precários ou outras formas de contornar as obrigações legais decorrentes da legislação laboral;</w:t>
      </w:r>
    </w:p>
    <w:p w14:paraId="2F2CF874" w14:textId="77777777" w:rsidR="00A72BE0" w:rsidRPr="00E24663" w:rsidRDefault="00A72BE0" w:rsidP="00A72BE0">
      <w:pPr>
        <w:pStyle w:val="PargrafodaLista"/>
        <w:rPr>
          <w:rFonts w:ascii="Arial" w:hAnsi="Arial" w:cs="Arial"/>
          <w:sz w:val="20"/>
          <w:szCs w:val="20"/>
        </w:rPr>
      </w:pPr>
    </w:p>
    <w:p w14:paraId="6B4459BF" w14:textId="77777777" w:rsidR="00A72BE0" w:rsidRPr="00E24663" w:rsidRDefault="00A72BE0" w:rsidP="00A72BE0">
      <w:pPr>
        <w:pStyle w:val="MPCIcorpo"/>
        <w:numPr>
          <w:ilvl w:val="0"/>
          <w:numId w:val="9"/>
        </w:numPr>
        <w:ind w:left="0" w:firstLine="0"/>
        <w:rPr>
          <w:rFonts w:cs="Arial"/>
        </w:rPr>
      </w:pPr>
      <w:r w:rsidRPr="00E24663">
        <w:rPr>
          <w:rFonts w:cs="Arial"/>
        </w:rPr>
        <w:t>Garantir que o valor da remuneração atribuída aos trabalhadores cumpre os valores legalmente definidos para o salário mínimo nacional;</w:t>
      </w:r>
    </w:p>
    <w:p w14:paraId="3833EBE6" w14:textId="77777777" w:rsidR="00A72BE0" w:rsidRPr="00E24663" w:rsidRDefault="00A72BE0" w:rsidP="00A72BE0">
      <w:pPr>
        <w:pStyle w:val="PargrafodaLista"/>
        <w:rPr>
          <w:rFonts w:ascii="Arial" w:hAnsi="Arial" w:cs="Arial"/>
          <w:sz w:val="20"/>
          <w:szCs w:val="20"/>
        </w:rPr>
      </w:pPr>
    </w:p>
    <w:p w14:paraId="3AEDA59B" w14:textId="77777777" w:rsidR="00A72BE0" w:rsidRPr="00E24663" w:rsidRDefault="00A72BE0" w:rsidP="00A72BE0">
      <w:pPr>
        <w:pStyle w:val="MPCIcorpo"/>
        <w:numPr>
          <w:ilvl w:val="0"/>
          <w:numId w:val="9"/>
        </w:numPr>
        <w:ind w:left="0" w:firstLine="0"/>
        <w:rPr>
          <w:rFonts w:cs="Arial"/>
        </w:rPr>
      </w:pPr>
      <w:r w:rsidRPr="00E24663">
        <w:rPr>
          <w:rFonts w:cs="Arial"/>
        </w:rPr>
        <w:t xml:space="preserve">Não despeje resíduos sólidos ou líquidos para o esgoto. Segregue os seus resíduos e assegure o correto encaminhamento para operadores licenciados, disponibilizando cópia das GAR, sempre que solicitado; </w:t>
      </w:r>
    </w:p>
    <w:p w14:paraId="49F6F6FC" w14:textId="77777777" w:rsidR="00A72BE0" w:rsidRPr="00E24663" w:rsidRDefault="00A72BE0" w:rsidP="00A72BE0">
      <w:pPr>
        <w:pStyle w:val="MPCIcorpo"/>
        <w:rPr>
          <w:rFonts w:cs="Arial"/>
        </w:rPr>
      </w:pPr>
    </w:p>
    <w:p w14:paraId="226E0CEC" w14:textId="77777777" w:rsidR="00A72BE0" w:rsidRPr="00E24663" w:rsidRDefault="00A72BE0" w:rsidP="00A72BE0">
      <w:pPr>
        <w:pStyle w:val="MPCIcorpo"/>
        <w:numPr>
          <w:ilvl w:val="0"/>
          <w:numId w:val="9"/>
        </w:numPr>
        <w:ind w:left="0" w:firstLine="0"/>
        <w:rPr>
          <w:rFonts w:cs="Arial"/>
        </w:rPr>
      </w:pPr>
      <w:r w:rsidRPr="00E24663">
        <w:rPr>
          <w:rFonts w:cs="Arial"/>
        </w:rPr>
        <w:t>Manter os equipamentos e instalações nas melhores condições de funcionamento, de forma a evitar qualquer tipo de dano ou contaminação ambiental;</w:t>
      </w:r>
    </w:p>
    <w:p w14:paraId="72F2785F" w14:textId="77777777" w:rsidR="00A72BE0" w:rsidRPr="00E24663" w:rsidRDefault="00A72BE0" w:rsidP="00A72BE0">
      <w:pPr>
        <w:pStyle w:val="PargrafodaLista"/>
        <w:rPr>
          <w:rFonts w:ascii="Arial" w:hAnsi="Arial" w:cs="Arial"/>
          <w:sz w:val="20"/>
          <w:szCs w:val="20"/>
        </w:rPr>
      </w:pPr>
    </w:p>
    <w:p w14:paraId="5B00CF05" w14:textId="77777777" w:rsidR="00A72BE0" w:rsidRPr="00E24663" w:rsidRDefault="00A72BE0" w:rsidP="00A72BE0">
      <w:pPr>
        <w:numPr>
          <w:ilvl w:val="0"/>
          <w:numId w:val="9"/>
        </w:numPr>
        <w:spacing w:after="0" w:line="360" w:lineRule="auto"/>
        <w:rPr>
          <w:rFonts w:ascii="Arial" w:hAnsi="Arial" w:cs="Arial"/>
          <w:sz w:val="20"/>
          <w:szCs w:val="20"/>
        </w:rPr>
      </w:pPr>
      <w:r w:rsidRPr="00E24663">
        <w:rPr>
          <w:rFonts w:ascii="Arial" w:hAnsi="Arial" w:cs="Arial"/>
          <w:sz w:val="20"/>
          <w:szCs w:val="20"/>
        </w:rPr>
        <w:t>A implantação de estaleiros temporários só é permitida depois de autorizada pela SGEC;</w:t>
      </w:r>
    </w:p>
    <w:p w14:paraId="4912CC0E" w14:textId="77777777" w:rsidR="00A72BE0" w:rsidRPr="00E24663" w:rsidRDefault="00A72BE0" w:rsidP="00A72BE0">
      <w:pPr>
        <w:pStyle w:val="PargrafodaLista"/>
        <w:ind w:left="0"/>
        <w:rPr>
          <w:rFonts w:ascii="Arial" w:hAnsi="Arial" w:cs="Arial"/>
          <w:sz w:val="20"/>
          <w:szCs w:val="20"/>
        </w:rPr>
      </w:pPr>
    </w:p>
    <w:p w14:paraId="712B1BBC" w14:textId="77777777" w:rsidR="00A72BE0" w:rsidRPr="00E24663" w:rsidRDefault="00A72BE0" w:rsidP="00A72BE0">
      <w:pPr>
        <w:numPr>
          <w:ilvl w:val="0"/>
          <w:numId w:val="9"/>
        </w:numPr>
        <w:spacing w:after="0" w:line="360" w:lineRule="auto"/>
        <w:rPr>
          <w:rFonts w:ascii="Arial" w:hAnsi="Arial" w:cs="Arial"/>
          <w:sz w:val="20"/>
          <w:szCs w:val="20"/>
        </w:rPr>
      </w:pPr>
      <w:r w:rsidRPr="00E24663">
        <w:rPr>
          <w:rFonts w:ascii="Arial" w:hAnsi="Arial" w:cs="Arial"/>
          <w:sz w:val="20"/>
          <w:szCs w:val="20"/>
        </w:rPr>
        <w:t>Utilizar o fardamento e equipamento de proteção individual (EPI) adequado ao trabalho a efetuar;</w:t>
      </w:r>
    </w:p>
    <w:p w14:paraId="1DD3F5A8" w14:textId="77777777" w:rsidR="00A72BE0" w:rsidRPr="00E24663" w:rsidRDefault="00A72BE0" w:rsidP="00A72BE0">
      <w:pPr>
        <w:pStyle w:val="PargrafodaLista"/>
        <w:rPr>
          <w:rFonts w:ascii="Arial" w:hAnsi="Arial" w:cs="Arial"/>
          <w:sz w:val="20"/>
          <w:szCs w:val="20"/>
        </w:rPr>
      </w:pPr>
    </w:p>
    <w:p w14:paraId="6783F955" w14:textId="77777777" w:rsidR="00A72BE0" w:rsidRPr="00E24663" w:rsidRDefault="00A72BE0" w:rsidP="00A72BE0">
      <w:pPr>
        <w:numPr>
          <w:ilvl w:val="0"/>
          <w:numId w:val="9"/>
        </w:numPr>
        <w:spacing w:after="0" w:line="360" w:lineRule="auto"/>
        <w:rPr>
          <w:rFonts w:ascii="Arial" w:hAnsi="Arial" w:cs="Arial"/>
          <w:sz w:val="20"/>
          <w:szCs w:val="20"/>
        </w:rPr>
      </w:pPr>
      <w:r w:rsidRPr="00E24663">
        <w:rPr>
          <w:rFonts w:ascii="Arial" w:hAnsi="Arial" w:cs="Arial"/>
          <w:sz w:val="20"/>
          <w:szCs w:val="20"/>
        </w:rPr>
        <w:t>Identificar o nível de risco de incêndio do trabalho a executar e sempre que este seja considerado significativo ou que a lei o exija, deve providenciar o equipamento de combate a incêndio adequado;</w:t>
      </w:r>
    </w:p>
    <w:p w14:paraId="4D0120C6" w14:textId="77777777" w:rsidR="00A72BE0" w:rsidRPr="00E24663" w:rsidRDefault="00A72BE0" w:rsidP="00A72BE0">
      <w:pPr>
        <w:pStyle w:val="PargrafodaLista"/>
        <w:rPr>
          <w:rFonts w:ascii="Arial" w:hAnsi="Arial" w:cs="Arial"/>
          <w:sz w:val="20"/>
          <w:szCs w:val="20"/>
        </w:rPr>
      </w:pPr>
    </w:p>
    <w:p w14:paraId="3F531F2D" w14:textId="77777777" w:rsidR="00A72BE0" w:rsidRPr="00E24663" w:rsidRDefault="00A72BE0" w:rsidP="00A72BE0">
      <w:pPr>
        <w:numPr>
          <w:ilvl w:val="0"/>
          <w:numId w:val="9"/>
        </w:numPr>
        <w:spacing w:after="0" w:line="360" w:lineRule="auto"/>
        <w:rPr>
          <w:rFonts w:ascii="Arial" w:hAnsi="Arial" w:cs="Arial"/>
          <w:sz w:val="20"/>
          <w:szCs w:val="20"/>
        </w:rPr>
      </w:pPr>
      <w:r w:rsidRPr="00E24663">
        <w:rPr>
          <w:rFonts w:ascii="Arial" w:hAnsi="Arial" w:cs="Arial"/>
          <w:sz w:val="20"/>
          <w:szCs w:val="20"/>
        </w:rPr>
        <w:t>Informar a SGEC, sempre que utilize produtos ou substâncias químicas perigosas;</w:t>
      </w:r>
    </w:p>
    <w:p w14:paraId="72DFD39E" w14:textId="77777777" w:rsidR="00A72BE0" w:rsidRPr="00E24663" w:rsidRDefault="00A72BE0" w:rsidP="00A72BE0">
      <w:pPr>
        <w:pStyle w:val="PargrafodaLista"/>
        <w:rPr>
          <w:rFonts w:ascii="Arial" w:hAnsi="Arial" w:cs="Arial"/>
          <w:sz w:val="20"/>
          <w:szCs w:val="20"/>
        </w:rPr>
      </w:pPr>
    </w:p>
    <w:p w14:paraId="0FC63F2D" w14:textId="77777777" w:rsidR="00A72BE0" w:rsidRPr="00E24663" w:rsidRDefault="00A72BE0" w:rsidP="00A72BE0">
      <w:pPr>
        <w:numPr>
          <w:ilvl w:val="0"/>
          <w:numId w:val="9"/>
        </w:numPr>
        <w:spacing w:after="0" w:line="360" w:lineRule="auto"/>
        <w:rPr>
          <w:rFonts w:ascii="Arial" w:hAnsi="Arial" w:cs="Arial"/>
          <w:sz w:val="20"/>
          <w:szCs w:val="20"/>
        </w:rPr>
      </w:pPr>
      <w:r w:rsidRPr="00E24663">
        <w:rPr>
          <w:rFonts w:ascii="Arial" w:hAnsi="Arial" w:cs="Arial"/>
          <w:sz w:val="20"/>
          <w:szCs w:val="20"/>
        </w:rPr>
        <w:t>Comunicar à SGEC qualquer ocorrência ou incidente ambiental, de segurança e saúde no trabalho e/ou de responsabilidade social;</w:t>
      </w:r>
    </w:p>
    <w:p w14:paraId="43724EAE" w14:textId="77777777" w:rsidR="00A72BE0" w:rsidRPr="00E24663" w:rsidRDefault="00A72BE0" w:rsidP="00A72BE0">
      <w:pPr>
        <w:pStyle w:val="PargrafodaLista"/>
        <w:rPr>
          <w:rFonts w:ascii="Arial" w:hAnsi="Arial" w:cs="Arial"/>
          <w:sz w:val="20"/>
          <w:szCs w:val="20"/>
        </w:rPr>
      </w:pPr>
    </w:p>
    <w:p w14:paraId="13413EEF" w14:textId="77777777" w:rsidR="00A72BE0" w:rsidRPr="00E24663" w:rsidRDefault="00A72BE0" w:rsidP="00A72BE0">
      <w:pPr>
        <w:numPr>
          <w:ilvl w:val="0"/>
          <w:numId w:val="9"/>
        </w:numPr>
        <w:spacing w:after="0" w:line="360" w:lineRule="auto"/>
        <w:rPr>
          <w:rFonts w:ascii="Arial" w:hAnsi="Arial" w:cs="Arial"/>
          <w:sz w:val="20"/>
          <w:szCs w:val="20"/>
        </w:rPr>
      </w:pPr>
      <w:r w:rsidRPr="00E24663">
        <w:rPr>
          <w:rFonts w:ascii="Arial" w:hAnsi="Arial" w:cs="Arial"/>
          <w:sz w:val="20"/>
          <w:szCs w:val="20"/>
        </w:rPr>
        <w:t>Deixar a zona de trabalho nas melhores condições de arrumação e limpeza;</w:t>
      </w:r>
    </w:p>
    <w:p w14:paraId="49180282" w14:textId="77777777" w:rsidR="00A72BE0" w:rsidRPr="00E24663" w:rsidRDefault="00A72BE0" w:rsidP="00A72BE0">
      <w:pPr>
        <w:rPr>
          <w:rFonts w:ascii="Arial" w:hAnsi="Arial" w:cs="Arial"/>
          <w:sz w:val="20"/>
          <w:szCs w:val="20"/>
        </w:rPr>
      </w:pPr>
    </w:p>
    <w:p w14:paraId="39250B18" w14:textId="77777777" w:rsidR="00A72BE0" w:rsidRPr="00E24663" w:rsidRDefault="00A72BE0" w:rsidP="00A72BE0">
      <w:pPr>
        <w:pStyle w:val="MPCIcorpo"/>
        <w:numPr>
          <w:ilvl w:val="0"/>
          <w:numId w:val="9"/>
        </w:numPr>
        <w:ind w:left="0" w:firstLine="0"/>
        <w:rPr>
          <w:rFonts w:cs="Arial"/>
        </w:rPr>
      </w:pPr>
      <w:r w:rsidRPr="00E24663">
        <w:rPr>
          <w:rFonts w:cs="Arial"/>
        </w:rPr>
        <w:t>Contactar o seu interlocutor na SGEC, em caso de dúvida;</w:t>
      </w:r>
    </w:p>
    <w:p w14:paraId="5D2777B3" w14:textId="77777777" w:rsidR="00A72BE0" w:rsidRPr="00E24663" w:rsidRDefault="00A72BE0" w:rsidP="00A72BE0">
      <w:pPr>
        <w:pStyle w:val="PargrafodaLista"/>
        <w:rPr>
          <w:rFonts w:ascii="Arial" w:hAnsi="Arial" w:cs="Arial"/>
          <w:sz w:val="20"/>
          <w:szCs w:val="20"/>
        </w:rPr>
      </w:pPr>
    </w:p>
    <w:p w14:paraId="4E280204" w14:textId="77777777" w:rsidR="00A72BE0" w:rsidRPr="00E24663" w:rsidRDefault="00A72BE0" w:rsidP="00A72BE0">
      <w:pPr>
        <w:pStyle w:val="MPCIcorpo"/>
        <w:numPr>
          <w:ilvl w:val="0"/>
          <w:numId w:val="9"/>
        </w:numPr>
        <w:rPr>
          <w:rFonts w:cs="Arial"/>
        </w:rPr>
      </w:pPr>
      <w:r w:rsidRPr="00E24663">
        <w:rPr>
          <w:rFonts w:cs="Arial"/>
        </w:rPr>
        <w:t>O cumprimento destas obrigações não implica quaisquer encargos para a SGEC.</w:t>
      </w:r>
    </w:p>
    <w:p w14:paraId="0D1D89DB" w14:textId="77777777" w:rsidR="00A72BE0" w:rsidRPr="00E24663" w:rsidRDefault="00A72BE0" w:rsidP="00A72BE0">
      <w:pPr>
        <w:jc w:val="center"/>
        <w:rPr>
          <w:rFonts w:ascii="Arial" w:hAnsi="Arial" w:cs="Arial"/>
          <w:lang w:val="x-none"/>
        </w:rPr>
      </w:pPr>
    </w:p>
    <w:p w14:paraId="413E4876" w14:textId="77777777" w:rsidR="00A72BE0" w:rsidRPr="00E24663" w:rsidRDefault="00A72BE0" w:rsidP="00A72BE0">
      <w:pPr>
        <w:rPr>
          <w:rFonts w:ascii="Arial" w:hAnsi="Arial" w:cs="Arial"/>
          <w:lang w:val="x-none"/>
        </w:rPr>
      </w:pPr>
      <w:r w:rsidRPr="00E24663">
        <w:rPr>
          <w:rFonts w:ascii="Arial" w:hAnsi="Arial" w:cs="Arial"/>
          <w:lang w:val="x-none"/>
        </w:rPr>
        <w:br w:type="page"/>
      </w:r>
    </w:p>
    <w:p w14:paraId="0D6EAFA9" w14:textId="77777777" w:rsidR="00A72BE0" w:rsidRPr="00E24663" w:rsidRDefault="00A72BE0" w:rsidP="00A72BE0">
      <w:pPr>
        <w:rPr>
          <w:rFonts w:ascii="Arial" w:hAnsi="Arial" w:cs="Arial"/>
        </w:rPr>
      </w:pPr>
    </w:p>
    <w:p w14:paraId="6A55A33C" w14:textId="77777777" w:rsidR="00A72BE0" w:rsidRPr="00E24663" w:rsidRDefault="00A72BE0" w:rsidP="00A72BE0">
      <w:pPr>
        <w:rPr>
          <w:rFonts w:ascii="Arial" w:hAnsi="Arial" w:cs="Arial"/>
        </w:rPr>
      </w:pPr>
    </w:p>
    <w:p w14:paraId="72642184" w14:textId="77777777" w:rsidR="00A72BE0" w:rsidRPr="00E24663" w:rsidRDefault="00A72BE0" w:rsidP="00A72BE0">
      <w:pPr>
        <w:jc w:val="center"/>
        <w:rPr>
          <w:rFonts w:ascii="Arial" w:hAnsi="Arial" w:cs="Arial"/>
          <w:b/>
        </w:rPr>
      </w:pPr>
      <w:r w:rsidRPr="00E24663">
        <w:rPr>
          <w:rFonts w:ascii="Arial" w:hAnsi="Arial" w:cs="Arial"/>
          <w:b/>
        </w:rPr>
        <w:t>DECLARAÇÃO DE COMPROMISSO</w:t>
      </w:r>
    </w:p>
    <w:p w14:paraId="0666B44D" w14:textId="77777777" w:rsidR="00A72BE0" w:rsidRPr="00E24663" w:rsidRDefault="00A72BE0" w:rsidP="00A72BE0">
      <w:pPr>
        <w:jc w:val="center"/>
        <w:rPr>
          <w:rFonts w:ascii="Arial" w:hAnsi="Arial" w:cs="Arial"/>
          <w:lang w:val="x-none"/>
        </w:rPr>
      </w:pPr>
    </w:p>
    <w:p w14:paraId="2D1F9E74" w14:textId="77777777" w:rsidR="00A72BE0" w:rsidRPr="00E24663" w:rsidRDefault="00A72BE0" w:rsidP="00A72BE0">
      <w:pPr>
        <w:spacing w:line="480" w:lineRule="auto"/>
        <w:rPr>
          <w:rFonts w:ascii="Arial" w:hAnsi="Arial" w:cs="Arial"/>
        </w:rPr>
      </w:pPr>
      <w:r w:rsidRPr="00E24663">
        <w:rPr>
          <w:rFonts w:ascii="Arial" w:hAnsi="Arial" w:cs="Arial"/>
        </w:rPr>
        <w:t xml:space="preserve">O Sr.(a) ________________________________________________________________, representante da empresa _____________________________________________, </w:t>
      </w:r>
      <w:r w:rsidRPr="00E24663">
        <w:rPr>
          <w:rFonts w:ascii="Arial" w:hAnsi="Arial" w:cs="Arial"/>
          <w:bCs/>
        </w:rPr>
        <w:t>declara ter recebido, da SGEC, um exemplar das “Normas de ambiente, de segurança e saúde no trabalho, de responsabilidade social e de proteção de dados pessoais e a respeitar na SGEC”, que define as obrigações dos subcontratados nos âmbitos referidos e compromete-se a aceitá-las e</w:t>
      </w:r>
      <w:r w:rsidRPr="00E24663">
        <w:rPr>
          <w:rFonts w:ascii="Arial" w:hAnsi="Arial" w:cs="Arial"/>
        </w:rPr>
        <w:t xml:space="preserve"> a fazer cumpri-las por todos os trabalhadores sob a sua supervisão.</w:t>
      </w:r>
    </w:p>
    <w:p w14:paraId="310E8FA0" w14:textId="77777777" w:rsidR="00A72BE0" w:rsidRPr="00E24663" w:rsidRDefault="00A72BE0" w:rsidP="00A72BE0">
      <w:pPr>
        <w:spacing w:line="480" w:lineRule="auto"/>
        <w:rPr>
          <w:rFonts w:ascii="Arial" w:hAnsi="Arial" w:cs="Arial"/>
        </w:rPr>
      </w:pPr>
    </w:p>
    <w:p w14:paraId="16A8AB8B" w14:textId="77777777" w:rsidR="00A72BE0" w:rsidRPr="00E24663" w:rsidRDefault="00A72BE0" w:rsidP="00A72BE0">
      <w:pPr>
        <w:spacing w:line="480" w:lineRule="auto"/>
        <w:rPr>
          <w:rFonts w:ascii="Arial" w:hAnsi="Arial" w:cs="Arial"/>
        </w:rPr>
      </w:pPr>
      <w:r w:rsidRPr="00E24663">
        <w:rPr>
          <w:rFonts w:ascii="Arial" w:hAnsi="Arial" w:cs="Arial"/>
        </w:rPr>
        <w:t>Mais se compromete a implementar as ações corretivas para tratar quaisquer desvios a este compromisso.</w:t>
      </w:r>
    </w:p>
    <w:p w14:paraId="5FC9B2BC" w14:textId="77777777" w:rsidR="00A72BE0" w:rsidRPr="00E24663" w:rsidRDefault="00A72BE0" w:rsidP="00A72BE0">
      <w:pPr>
        <w:spacing w:line="480" w:lineRule="auto"/>
        <w:rPr>
          <w:rFonts w:ascii="Arial" w:hAnsi="Arial" w:cs="Arial"/>
          <w:spacing w:val="-2"/>
        </w:rPr>
      </w:pPr>
    </w:p>
    <w:p w14:paraId="57DABBD3" w14:textId="77777777" w:rsidR="00A72BE0" w:rsidRPr="00E24663" w:rsidRDefault="00A72BE0" w:rsidP="00A72BE0">
      <w:pPr>
        <w:rPr>
          <w:rFonts w:ascii="Arial" w:hAnsi="Arial" w:cs="Arial"/>
        </w:rPr>
      </w:pPr>
      <w:r w:rsidRPr="00E24663">
        <w:rPr>
          <w:rFonts w:ascii="Arial" w:hAnsi="Arial" w:cs="Arial"/>
        </w:rPr>
        <w:t>Lisboa, __ de ____________ de 20__</w:t>
      </w:r>
      <w:r w:rsidRPr="00E24663">
        <w:rPr>
          <w:rFonts w:ascii="Arial" w:hAnsi="Arial" w:cs="Arial"/>
        </w:rPr>
        <w:tab/>
      </w:r>
    </w:p>
    <w:p w14:paraId="7D646C35" w14:textId="77777777" w:rsidR="00A72BE0" w:rsidRPr="00E24663" w:rsidRDefault="00A72BE0" w:rsidP="00A72BE0">
      <w:pPr>
        <w:spacing w:line="480" w:lineRule="auto"/>
        <w:rPr>
          <w:rFonts w:ascii="Arial" w:hAnsi="Arial" w:cs="Arial"/>
        </w:rPr>
      </w:pPr>
    </w:p>
    <w:p w14:paraId="1098364D" w14:textId="77777777" w:rsidR="00A72BE0" w:rsidRPr="00E24663" w:rsidRDefault="00A72BE0" w:rsidP="00A72BE0">
      <w:pPr>
        <w:spacing w:line="480" w:lineRule="auto"/>
        <w:ind w:left="851"/>
        <w:jc w:val="center"/>
        <w:rPr>
          <w:rFonts w:ascii="Arial" w:hAnsi="Arial" w:cs="Arial"/>
        </w:rPr>
      </w:pPr>
      <w:r w:rsidRPr="00E24663">
        <w:rPr>
          <w:rFonts w:ascii="Arial" w:hAnsi="Arial" w:cs="Arial"/>
        </w:rPr>
        <w:t>O Fornecedor,</w:t>
      </w:r>
    </w:p>
    <w:p w14:paraId="3A67E3FE" w14:textId="77777777" w:rsidR="00A72BE0" w:rsidRPr="00E24663" w:rsidRDefault="00A72BE0" w:rsidP="00A72BE0">
      <w:pPr>
        <w:ind w:left="851"/>
        <w:jc w:val="center"/>
        <w:rPr>
          <w:rFonts w:ascii="Arial" w:hAnsi="Arial" w:cs="Arial"/>
        </w:rPr>
      </w:pPr>
    </w:p>
    <w:p w14:paraId="3EA24DB5" w14:textId="77777777" w:rsidR="00A72BE0" w:rsidRPr="00E24663" w:rsidRDefault="00A72BE0" w:rsidP="00A72BE0">
      <w:pPr>
        <w:ind w:left="851"/>
        <w:jc w:val="center"/>
        <w:rPr>
          <w:rFonts w:ascii="Arial" w:hAnsi="Arial" w:cs="Arial"/>
        </w:rPr>
      </w:pPr>
      <w:r w:rsidRPr="00E24663">
        <w:rPr>
          <w:rFonts w:ascii="Arial" w:hAnsi="Arial" w:cs="Arial"/>
        </w:rPr>
        <w:t>__________</w:t>
      </w:r>
      <w:r w:rsidRPr="00E24663">
        <w:rPr>
          <w:rFonts w:ascii="Arial" w:hAnsi="Arial" w:cs="Arial"/>
          <w:u w:val="single"/>
        </w:rPr>
        <w:t>_______________________</w:t>
      </w:r>
    </w:p>
    <w:sectPr w:rsidR="00A72BE0" w:rsidRPr="00E24663" w:rsidSect="00CA6277">
      <w:headerReference w:type="default" r:id="rId16"/>
      <w:footerReference w:type="default" r:id="rId17"/>
      <w:headerReference w:type="first" r:id="rId18"/>
      <w:type w:val="continuous"/>
      <w:pgSz w:w="11906" w:h="16838"/>
      <w:pgMar w:top="194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57AFD" w14:textId="77777777" w:rsidR="009C4E4D" w:rsidRDefault="009C4E4D" w:rsidP="00E06929">
      <w:pPr>
        <w:spacing w:after="0" w:line="240" w:lineRule="auto"/>
      </w:pPr>
      <w:r>
        <w:separator/>
      </w:r>
    </w:p>
  </w:endnote>
  <w:endnote w:type="continuationSeparator" w:id="0">
    <w:p w14:paraId="23BADD27" w14:textId="77777777" w:rsidR="009C4E4D" w:rsidRDefault="009C4E4D" w:rsidP="00E06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10132429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30EFB658" w14:textId="38813BA9" w:rsidR="00717415" w:rsidRPr="009F7044" w:rsidRDefault="00717415" w:rsidP="009F7044">
            <w:pPr>
              <w:pStyle w:val="Rodap"/>
              <w:rPr>
                <w:rFonts w:ascii="Arial" w:hAnsi="Arial" w:cs="Arial"/>
                <w:sz w:val="16"/>
                <w:szCs w:val="16"/>
              </w:rPr>
            </w:pPr>
            <w:r>
              <w:rPr>
                <w:rFonts w:ascii="Arial" w:hAnsi="Arial" w:cs="Arial"/>
                <w:sz w:val="16"/>
                <w:szCs w:val="16"/>
              </w:rPr>
              <w:t>Procedimento n.º 05/CP/SGEC/2020</w:t>
            </w:r>
            <w:r>
              <w:rPr>
                <w:rFonts w:ascii="Arial" w:hAnsi="Arial" w:cs="Arial"/>
                <w:sz w:val="16"/>
                <w:szCs w:val="16"/>
              </w:rPr>
              <w:tab/>
            </w:r>
            <w:r>
              <w:rPr>
                <w:rFonts w:ascii="Arial" w:hAnsi="Arial" w:cs="Arial"/>
                <w:sz w:val="16"/>
                <w:szCs w:val="16"/>
              </w:rPr>
              <w:tab/>
            </w:r>
            <w:r w:rsidRPr="009F7044">
              <w:rPr>
                <w:rFonts w:ascii="Arial" w:hAnsi="Arial" w:cs="Arial"/>
                <w:bCs/>
                <w:sz w:val="16"/>
                <w:szCs w:val="16"/>
              </w:rPr>
              <w:fldChar w:fldCharType="begin"/>
            </w:r>
            <w:r w:rsidRPr="009F7044">
              <w:rPr>
                <w:rFonts w:ascii="Arial" w:hAnsi="Arial" w:cs="Arial"/>
                <w:bCs/>
                <w:sz w:val="16"/>
                <w:szCs w:val="16"/>
              </w:rPr>
              <w:instrText>PAGE</w:instrText>
            </w:r>
            <w:r w:rsidRPr="009F7044">
              <w:rPr>
                <w:rFonts w:ascii="Arial" w:hAnsi="Arial" w:cs="Arial"/>
                <w:bCs/>
                <w:sz w:val="16"/>
                <w:szCs w:val="16"/>
              </w:rPr>
              <w:fldChar w:fldCharType="separate"/>
            </w:r>
            <w:r w:rsidR="00263C57">
              <w:rPr>
                <w:rFonts w:ascii="Arial" w:hAnsi="Arial" w:cs="Arial"/>
                <w:bCs/>
                <w:noProof/>
                <w:sz w:val="16"/>
                <w:szCs w:val="16"/>
              </w:rPr>
              <w:t>8</w:t>
            </w:r>
            <w:r w:rsidRPr="009F7044">
              <w:rPr>
                <w:rFonts w:ascii="Arial" w:hAnsi="Arial" w:cs="Arial"/>
                <w:bCs/>
                <w:sz w:val="16"/>
                <w:szCs w:val="16"/>
              </w:rPr>
              <w:fldChar w:fldCharType="end"/>
            </w:r>
            <w:r w:rsidRPr="009F7044">
              <w:rPr>
                <w:rFonts w:ascii="Arial" w:hAnsi="Arial" w:cs="Arial"/>
                <w:sz w:val="16"/>
                <w:szCs w:val="16"/>
              </w:rPr>
              <w:t xml:space="preserve"> de </w:t>
            </w:r>
            <w:r w:rsidRPr="009F7044">
              <w:rPr>
                <w:rFonts w:ascii="Arial" w:hAnsi="Arial" w:cs="Arial"/>
                <w:bCs/>
                <w:sz w:val="16"/>
                <w:szCs w:val="16"/>
              </w:rPr>
              <w:fldChar w:fldCharType="begin"/>
            </w:r>
            <w:r w:rsidRPr="009F7044">
              <w:rPr>
                <w:rFonts w:ascii="Arial" w:hAnsi="Arial" w:cs="Arial"/>
                <w:bCs/>
                <w:sz w:val="16"/>
                <w:szCs w:val="16"/>
              </w:rPr>
              <w:instrText>NUMPAGES</w:instrText>
            </w:r>
            <w:r w:rsidRPr="009F7044">
              <w:rPr>
                <w:rFonts w:ascii="Arial" w:hAnsi="Arial" w:cs="Arial"/>
                <w:bCs/>
                <w:sz w:val="16"/>
                <w:szCs w:val="16"/>
              </w:rPr>
              <w:fldChar w:fldCharType="separate"/>
            </w:r>
            <w:r w:rsidR="00263C57">
              <w:rPr>
                <w:rFonts w:ascii="Arial" w:hAnsi="Arial" w:cs="Arial"/>
                <w:bCs/>
                <w:noProof/>
                <w:sz w:val="16"/>
                <w:szCs w:val="16"/>
              </w:rPr>
              <w:t>26</w:t>
            </w:r>
            <w:r w:rsidRPr="009F7044">
              <w:rPr>
                <w:rFonts w:ascii="Arial" w:hAnsi="Arial" w:cs="Arial"/>
                <w:bCs/>
                <w:sz w:val="16"/>
                <w:szCs w:val="16"/>
              </w:rPr>
              <w:fldChar w:fldCharType="end"/>
            </w:r>
          </w:p>
        </w:sdtContent>
      </w:sdt>
    </w:sdtContent>
  </w:sdt>
  <w:p w14:paraId="656C6BBA" w14:textId="77777777" w:rsidR="00717415" w:rsidRDefault="0071741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8BFF7" w14:textId="77777777" w:rsidR="009C4E4D" w:rsidRDefault="009C4E4D" w:rsidP="00E06929">
      <w:pPr>
        <w:spacing w:after="0" w:line="240" w:lineRule="auto"/>
      </w:pPr>
      <w:r>
        <w:separator/>
      </w:r>
    </w:p>
  </w:footnote>
  <w:footnote w:type="continuationSeparator" w:id="0">
    <w:p w14:paraId="486AFF20" w14:textId="77777777" w:rsidR="009C4E4D" w:rsidRDefault="009C4E4D" w:rsidP="00E06929">
      <w:pPr>
        <w:spacing w:after="0" w:line="240" w:lineRule="auto"/>
      </w:pPr>
      <w:r>
        <w:continuationSeparator/>
      </w:r>
    </w:p>
  </w:footnote>
  <w:footnote w:id="1">
    <w:p w14:paraId="207048FA" w14:textId="77777777" w:rsidR="00717415" w:rsidRPr="007C50B5" w:rsidRDefault="00717415" w:rsidP="009F0BCC">
      <w:pPr>
        <w:pStyle w:val="Textodenotaderodap"/>
        <w:rPr>
          <w:rFonts w:ascii="Arial" w:hAnsi="Arial" w:cs="Arial"/>
          <w:sz w:val="18"/>
          <w:szCs w:val="18"/>
        </w:rPr>
      </w:pPr>
      <w:r w:rsidRPr="007C50B5">
        <w:rPr>
          <w:rFonts w:ascii="Arial" w:hAnsi="Arial" w:cs="Arial"/>
          <w:sz w:val="18"/>
          <w:szCs w:val="18"/>
        </w:rPr>
        <w:t>Legenda:</w:t>
      </w:r>
    </w:p>
    <w:p w14:paraId="0EAC5FDD" w14:textId="77777777" w:rsidR="00717415" w:rsidRPr="007C50B5" w:rsidRDefault="00717415" w:rsidP="009F0BCC">
      <w:pPr>
        <w:pStyle w:val="Textodenotaderodap"/>
        <w:rPr>
          <w:rFonts w:ascii="Arial" w:hAnsi="Arial" w:cs="Arial"/>
          <w:sz w:val="18"/>
          <w:szCs w:val="18"/>
        </w:rPr>
      </w:pPr>
      <w:r w:rsidRPr="007C50B5">
        <w:rPr>
          <w:rStyle w:val="Refdenotaderodap"/>
          <w:rFonts w:ascii="Arial" w:eastAsia="MS Gothic" w:hAnsi="Arial" w:cs="Arial"/>
          <w:sz w:val="18"/>
          <w:szCs w:val="18"/>
        </w:rPr>
        <w:footnoteRef/>
      </w:r>
      <w:r w:rsidRPr="007C50B5">
        <w:rPr>
          <w:rFonts w:ascii="Arial" w:hAnsi="Arial" w:cs="Arial"/>
          <w:sz w:val="18"/>
          <w:szCs w:val="18"/>
        </w:rPr>
        <w:t xml:space="preserve"> Nome do interlocutor do procedimento</w:t>
      </w:r>
    </w:p>
  </w:footnote>
  <w:footnote w:id="2">
    <w:p w14:paraId="05E647E1" w14:textId="77777777" w:rsidR="00717415" w:rsidRPr="007C50B5" w:rsidRDefault="00717415" w:rsidP="009F0BCC">
      <w:pPr>
        <w:pStyle w:val="Textodenotaderodap"/>
        <w:rPr>
          <w:rFonts w:ascii="Arial" w:hAnsi="Arial" w:cs="Arial"/>
          <w:sz w:val="18"/>
          <w:szCs w:val="18"/>
        </w:rPr>
      </w:pPr>
      <w:r w:rsidRPr="007C50B5">
        <w:rPr>
          <w:rStyle w:val="Refdenotaderodap"/>
          <w:rFonts w:ascii="Arial" w:eastAsia="MS Gothic" w:hAnsi="Arial" w:cs="Arial"/>
          <w:sz w:val="18"/>
          <w:szCs w:val="18"/>
        </w:rPr>
        <w:footnoteRef/>
      </w:r>
      <w:r w:rsidRPr="007C50B5">
        <w:rPr>
          <w:rFonts w:ascii="Arial" w:hAnsi="Arial" w:cs="Arial"/>
          <w:sz w:val="18"/>
          <w:szCs w:val="18"/>
        </w:rPr>
        <w:t xml:space="preserve"> Dados do interlocutor</w:t>
      </w:r>
    </w:p>
  </w:footnote>
  <w:footnote w:id="3">
    <w:p w14:paraId="6E6024C1" w14:textId="77777777" w:rsidR="00717415" w:rsidRPr="007C50B5" w:rsidRDefault="00717415" w:rsidP="009F0BCC">
      <w:pPr>
        <w:pStyle w:val="Textodenotaderodap"/>
        <w:rPr>
          <w:rFonts w:ascii="Arial" w:hAnsi="Arial" w:cs="Arial"/>
          <w:sz w:val="18"/>
          <w:szCs w:val="18"/>
        </w:rPr>
      </w:pPr>
      <w:r w:rsidRPr="007C50B5">
        <w:rPr>
          <w:rStyle w:val="Refdenotaderodap"/>
          <w:rFonts w:ascii="Arial" w:eastAsia="MS Gothic" w:hAnsi="Arial" w:cs="Arial"/>
          <w:sz w:val="18"/>
          <w:szCs w:val="18"/>
        </w:rPr>
        <w:footnoteRef/>
      </w:r>
      <w:r w:rsidRPr="007C50B5">
        <w:rPr>
          <w:rFonts w:ascii="Arial" w:hAnsi="Arial" w:cs="Arial"/>
          <w:sz w:val="18"/>
          <w:szCs w:val="18"/>
        </w:rPr>
        <w:t xml:space="preserve"> Identificação da pessoa coletiva representada</w:t>
      </w:r>
    </w:p>
  </w:footnote>
  <w:footnote w:id="4">
    <w:p w14:paraId="796EEBC8" w14:textId="77777777" w:rsidR="00717415" w:rsidRPr="007C50B5" w:rsidRDefault="00717415" w:rsidP="009F0BCC">
      <w:pPr>
        <w:pStyle w:val="Textodenotaderodap"/>
        <w:rPr>
          <w:rFonts w:ascii="Arial" w:hAnsi="Arial" w:cs="Arial"/>
          <w:sz w:val="18"/>
          <w:szCs w:val="18"/>
        </w:rPr>
      </w:pPr>
      <w:r w:rsidRPr="007C50B5">
        <w:rPr>
          <w:rStyle w:val="Refdenotaderodap"/>
          <w:rFonts w:ascii="Arial" w:eastAsia="MS Gothic" w:hAnsi="Arial" w:cs="Arial"/>
          <w:sz w:val="18"/>
          <w:szCs w:val="18"/>
        </w:rPr>
        <w:footnoteRef/>
      </w:r>
      <w:r w:rsidRPr="007C50B5">
        <w:rPr>
          <w:rFonts w:ascii="Arial" w:hAnsi="Arial" w:cs="Arial"/>
          <w:sz w:val="18"/>
          <w:szCs w:val="18"/>
        </w:rPr>
        <w:t xml:space="preserve"> Assinatura do representante da pessoa coletiva representada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E54BC" w14:textId="08E64EB0" w:rsidR="00717415" w:rsidRDefault="00717415" w:rsidP="00AE53D8">
    <w:pPr>
      <w:pStyle w:val="Cabealho"/>
    </w:pPr>
    <w:r>
      <w:rPr>
        <w:noProof/>
        <w:lang w:eastAsia="pt-PT"/>
      </w:rPr>
      <w:drawing>
        <wp:inline distT="0" distB="0" distL="0" distR="0" wp14:anchorId="1AAB82FD" wp14:editId="1A855A4F">
          <wp:extent cx="4049395" cy="53467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9395" cy="534670"/>
                  </a:xfrm>
                  <a:prstGeom prst="rect">
                    <a:avLst/>
                  </a:prstGeom>
                  <a:noFill/>
                  <a:ln>
                    <a:noFill/>
                  </a:ln>
                </pic:spPr>
              </pic:pic>
            </a:graphicData>
          </a:graphic>
        </wp:inline>
      </w:drawing>
    </w:r>
    <w:r>
      <w:tab/>
    </w:r>
  </w:p>
  <w:p w14:paraId="2BA58FAF" w14:textId="77777777" w:rsidR="00717415" w:rsidRDefault="0071741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C55E2" w14:textId="1D25D98B" w:rsidR="00717415" w:rsidRPr="00AC46B1" w:rsidRDefault="00717415" w:rsidP="00AC46B1">
    <w:pPr>
      <w:pStyle w:val="Cabealho"/>
    </w:pPr>
    <w:r>
      <w:rPr>
        <w:noProof/>
        <w:lang w:eastAsia="pt-PT"/>
      </w:rPr>
      <w:drawing>
        <wp:inline distT="0" distB="0" distL="0" distR="0" wp14:anchorId="014CAC75" wp14:editId="751E0EAC">
          <wp:extent cx="4049395" cy="53467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9395" cy="5346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D19"/>
    <w:multiLevelType w:val="hybridMultilevel"/>
    <w:tmpl w:val="49E084F0"/>
    <w:lvl w:ilvl="0" w:tplc="41720F2C">
      <w:start w:val="1"/>
      <w:numFmt w:val="decimal"/>
      <w:lvlText w:val="%1."/>
      <w:lvlJc w:val="left"/>
      <w:pPr>
        <w:ind w:left="1637" w:hanging="360"/>
      </w:pPr>
      <w:rPr>
        <w:rFonts w:hint="default"/>
      </w:rPr>
    </w:lvl>
    <w:lvl w:ilvl="1" w:tplc="08160019" w:tentative="1">
      <w:start w:val="1"/>
      <w:numFmt w:val="lowerLetter"/>
      <w:lvlText w:val="%2."/>
      <w:lvlJc w:val="left"/>
      <w:pPr>
        <w:ind w:left="2357" w:hanging="360"/>
      </w:pPr>
    </w:lvl>
    <w:lvl w:ilvl="2" w:tplc="0816001B" w:tentative="1">
      <w:start w:val="1"/>
      <w:numFmt w:val="lowerRoman"/>
      <w:lvlText w:val="%3."/>
      <w:lvlJc w:val="right"/>
      <w:pPr>
        <w:ind w:left="3077" w:hanging="180"/>
      </w:pPr>
    </w:lvl>
    <w:lvl w:ilvl="3" w:tplc="0816000F" w:tentative="1">
      <w:start w:val="1"/>
      <w:numFmt w:val="decimal"/>
      <w:lvlText w:val="%4."/>
      <w:lvlJc w:val="left"/>
      <w:pPr>
        <w:ind w:left="3797" w:hanging="360"/>
      </w:pPr>
    </w:lvl>
    <w:lvl w:ilvl="4" w:tplc="08160019" w:tentative="1">
      <w:start w:val="1"/>
      <w:numFmt w:val="lowerLetter"/>
      <w:lvlText w:val="%5."/>
      <w:lvlJc w:val="left"/>
      <w:pPr>
        <w:ind w:left="4517" w:hanging="360"/>
      </w:pPr>
    </w:lvl>
    <w:lvl w:ilvl="5" w:tplc="0816001B" w:tentative="1">
      <w:start w:val="1"/>
      <w:numFmt w:val="lowerRoman"/>
      <w:lvlText w:val="%6."/>
      <w:lvlJc w:val="right"/>
      <w:pPr>
        <w:ind w:left="5237" w:hanging="180"/>
      </w:pPr>
    </w:lvl>
    <w:lvl w:ilvl="6" w:tplc="0816000F" w:tentative="1">
      <w:start w:val="1"/>
      <w:numFmt w:val="decimal"/>
      <w:lvlText w:val="%7."/>
      <w:lvlJc w:val="left"/>
      <w:pPr>
        <w:ind w:left="5957" w:hanging="360"/>
      </w:pPr>
    </w:lvl>
    <w:lvl w:ilvl="7" w:tplc="08160019" w:tentative="1">
      <w:start w:val="1"/>
      <w:numFmt w:val="lowerLetter"/>
      <w:lvlText w:val="%8."/>
      <w:lvlJc w:val="left"/>
      <w:pPr>
        <w:ind w:left="6677" w:hanging="360"/>
      </w:pPr>
    </w:lvl>
    <w:lvl w:ilvl="8" w:tplc="0816001B" w:tentative="1">
      <w:start w:val="1"/>
      <w:numFmt w:val="lowerRoman"/>
      <w:lvlText w:val="%9."/>
      <w:lvlJc w:val="right"/>
      <w:pPr>
        <w:ind w:left="7397" w:hanging="180"/>
      </w:pPr>
    </w:lvl>
  </w:abstractNum>
  <w:abstractNum w:abstractNumId="1" w15:restartNumberingAfterBreak="0">
    <w:nsid w:val="05011C7A"/>
    <w:multiLevelType w:val="hybridMultilevel"/>
    <w:tmpl w:val="62F6FEB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91A4C06"/>
    <w:multiLevelType w:val="hybridMultilevel"/>
    <w:tmpl w:val="13C2702A"/>
    <w:lvl w:ilvl="0" w:tplc="5A0CF758">
      <w:start w:val="1"/>
      <w:numFmt w:val="decimal"/>
      <w:pStyle w:val="1-Numerao"/>
      <w:lvlText w:val="%1 - "/>
      <w:lvlJc w:val="left"/>
      <w:pPr>
        <w:ind w:left="1637" w:hanging="360"/>
      </w:pPr>
      <w:rPr>
        <w:rFonts w:ascii="Arial" w:eastAsia="Times New Roman" w:hAnsi="Arial" w:cs="Arial" w:hint="default"/>
        <w:b/>
        <w:i w:val="0"/>
        <w:spacing w:val="0"/>
        <w:position w:val="0"/>
        <w:sz w:val="22"/>
        <w14:numForm w14:val="default"/>
      </w:rPr>
    </w:lvl>
    <w:lvl w:ilvl="1" w:tplc="146824B2">
      <w:start w:val="1"/>
      <w:numFmt w:val="lowerRoman"/>
      <w:pStyle w:val="sub-alneas"/>
      <w:lvlText w:val="%2."/>
      <w:lvlJc w:val="right"/>
      <w:pPr>
        <w:ind w:left="2357" w:hanging="360"/>
      </w:pPr>
      <w:rPr>
        <w:rFonts w:hint="default"/>
      </w:rPr>
    </w:lvl>
    <w:lvl w:ilvl="2" w:tplc="0816001B" w:tentative="1">
      <w:start w:val="1"/>
      <w:numFmt w:val="lowerRoman"/>
      <w:lvlText w:val="%3."/>
      <w:lvlJc w:val="right"/>
      <w:pPr>
        <w:ind w:left="3077" w:hanging="180"/>
      </w:pPr>
    </w:lvl>
    <w:lvl w:ilvl="3" w:tplc="0816000F" w:tentative="1">
      <w:start w:val="1"/>
      <w:numFmt w:val="decimal"/>
      <w:lvlText w:val="%4."/>
      <w:lvlJc w:val="left"/>
      <w:pPr>
        <w:ind w:left="3797" w:hanging="360"/>
      </w:pPr>
    </w:lvl>
    <w:lvl w:ilvl="4" w:tplc="08160019" w:tentative="1">
      <w:start w:val="1"/>
      <w:numFmt w:val="lowerLetter"/>
      <w:lvlText w:val="%5."/>
      <w:lvlJc w:val="left"/>
      <w:pPr>
        <w:ind w:left="4517" w:hanging="360"/>
      </w:pPr>
    </w:lvl>
    <w:lvl w:ilvl="5" w:tplc="0816001B" w:tentative="1">
      <w:start w:val="1"/>
      <w:numFmt w:val="lowerRoman"/>
      <w:lvlText w:val="%6."/>
      <w:lvlJc w:val="right"/>
      <w:pPr>
        <w:ind w:left="5237" w:hanging="180"/>
      </w:pPr>
    </w:lvl>
    <w:lvl w:ilvl="6" w:tplc="0816000F" w:tentative="1">
      <w:start w:val="1"/>
      <w:numFmt w:val="decimal"/>
      <w:lvlText w:val="%7."/>
      <w:lvlJc w:val="left"/>
      <w:pPr>
        <w:ind w:left="5957" w:hanging="360"/>
      </w:pPr>
    </w:lvl>
    <w:lvl w:ilvl="7" w:tplc="08160019" w:tentative="1">
      <w:start w:val="1"/>
      <w:numFmt w:val="lowerLetter"/>
      <w:lvlText w:val="%8."/>
      <w:lvlJc w:val="left"/>
      <w:pPr>
        <w:ind w:left="6677" w:hanging="360"/>
      </w:pPr>
    </w:lvl>
    <w:lvl w:ilvl="8" w:tplc="0816001B" w:tentative="1">
      <w:start w:val="1"/>
      <w:numFmt w:val="lowerRoman"/>
      <w:lvlText w:val="%9."/>
      <w:lvlJc w:val="right"/>
      <w:pPr>
        <w:ind w:left="7397" w:hanging="180"/>
      </w:pPr>
    </w:lvl>
  </w:abstractNum>
  <w:abstractNum w:abstractNumId="3" w15:restartNumberingAfterBreak="0">
    <w:nsid w:val="0ABB5C98"/>
    <w:multiLevelType w:val="hybridMultilevel"/>
    <w:tmpl w:val="1514084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AC1359B"/>
    <w:multiLevelType w:val="hybridMultilevel"/>
    <w:tmpl w:val="C26058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3C76DC6"/>
    <w:multiLevelType w:val="hybridMultilevel"/>
    <w:tmpl w:val="1ED2AA9C"/>
    <w:lvl w:ilvl="0" w:tplc="08160017">
      <w:start w:val="1"/>
      <w:numFmt w:val="lowerLetter"/>
      <w:lvlText w:val="%1)"/>
      <w:lvlJc w:val="left"/>
      <w:pPr>
        <w:ind w:left="1997" w:hanging="360"/>
      </w:pPr>
    </w:lvl>
    <w:lvl w:ilvl="1" w:tplc="08160019" w:tentative="1">
      <w:start w:val="1"/>
      <w:numFmt w:val="lowerLetter"/>
      <w:lvlText w:val="%2."/>
      <w:lvlJc w:val="left"/>
      <w:pPr>
        <w:ind w:left="2717" w:hanging="360"/>
      </w:pPr>
    </w:lvl>
    <w:lvl w:ilvl="2" w:tplc="0816001B" w:tentative="1">
      <w:start w:val="1"/>
      <w:numFmt w:val="lowerRoman"/>
      <w:lvlText w:val="%3."/>
      <w:lvlJc w:val="right"/>
      <w:pPr>
        <w:ind w:left="3437" w:hanging="180"/>
      </w:pPr>
    </w:lvl>
    <w:lvl w:ilvl="3" w:tplc="0816000F" w:tentative="1">
      <w:start w:val="1"/>
      <w:numFmt w:val="decimal"/>
      <w:lvlText w:val="%4."/>
      <w:lvlJc w:val="left"/>
      <w:pPr>
        <w:ind w:left="4157" w:hanging="360"/>
      </w:pPr>
    </w:lvl>
    <w:lvl w:ilvl="4" w:tplc="08160019" w:tentative="1">
      <w:start w:val="1"/>
      <w:numFmt w:val="lowerLetter"/>
      <w:lvlText w:val="%5."/>
      <w:lvlJc w:val="left"/>
      <w:pPr>
        <w:ind w:left="4877" w:hanging="360"/>
      </w:pPr>
    </w:lvl>
    <w:lvl w:ilvl="5" w:tplc="0816001B" w:tentative="1">
      <w:start w:val="1"/>
      <w:numFmt w:val="lowerRoman"/>
      <w:lvlText w:val="%6."/>
      <w:lvlJc w:val="right"/>
      <w:pPr>
        <w:ind w:left="5597" w:hanging="180"/>
      </w:pPr>
    </w:lvl>
    <w:lvl w:ilvl="6" w:tplc="0816000F" w:tentative="1">
      <w:start w:val="1"/>
      <w:numFmt w:val="decimal"/>
      <w:lvlText w:val="%7."/>
      <w:lvlJc w:val="left"/>
      <w:pPr>
        <w:ind w:left="6317" w:hanging="360"/>
      </w:pPr>
    </w:lvl>
    <w:lvl w:ilvl="7" w:tplc="08160019" w:tentative="1">
      <w:start w:val="1"/>
      <w:numFmt w:val="lowerLetter"/>
      <w:lvlText w:val="%8."/>
      <w:lvlJc w:val="left"/>
      <w:pPr>
        <w:ind w:left="7037" w:hanging="360"/>
      </w:pPr>
    </w:lvl>
    <w:lvl w:ilvl="8" w:tplc="0816001B" w:tentative="1">
      <w:start w:val="1"/>
      <w:numFmt w:val="lowerRoman"/>
      <w:lvlText w:val="%9."/>
      <w:lvlJc w:val="right"/>
      <w:pPr>
        <w:ind w:left="7757" w:hanging="180"/>
      </w:pPr>
    </w:lvl>
  </w:abstractNum>
  <w:abstractNum w:abstractNumId="6" w15:restartNumberingAfterBreak="0">
    <w:nsid w:val="199C343D"/>
    <w:multiLevelType w:val="hybridMultilevel"/>
    <w:tmpl w:val="CF14B26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20756BB0"/>
    <w:multiLevelType w:val="hybridMultilevel"/>
    <w:tmpl w:val="2418F13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235120FD"/>
    <w:multiLevelType w:val="hybridMultilevel"/>
    <w:tmpl w:val="615EF30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462048A"/>
    <w:multiLevelType w:val="hybridMultilevel"/>
    <w:tmpl w:val="0EB0F41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81F6924"/>
    <w:multiLevelType w:val="hybridMultilevel"/>
    <w:tmpl w:val="A1F6D87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33266FF7"/>
    <w:multiLevelType w:val="hybridMultilevel"/>
    <w:tmpl w:val="83FAB7B8"/>
    <w:lvl w:ilvl="0" w:tplc="C61A7B42">
      <w:start w:val="1"/>
      <w:numFmt w:val="lowerLetter"/>
      <w:pStyle w:val="alneas"/>
      <w:lvlText w:val="%1)"/>
      <w:lvlJc w:val="left"/>
      <w:pPr>
        <w:ind w:left="1637" w:hanging="360"/>
      </w:pPr>
      <w:rPr>
        <w:rFonts w:hint="default"/>
        <w:b w:val="0"/>
        <w:spacing w:val="0"/>
        <w:position w:val="0"/>
        <w:sz w:val="22"/>
        <w14:numForm w14:val="default"/>
      </w:rPr>
    </w:lvl>
    <w:lvl w:ilvl="1" w:tplc="08160019">
      <w:start w:val="1"/>
      <w:numFmt w:val="lowerLetter"/>
      <w:lvlText w:val="%2."/>
      <w:lvlJc w:val="left"/>
      <w:pPr>
        <w:ind w:left="2357" w:hanging="360"/>
      </w:pPr>
    </w:lvl>
    <w:lvl w:ilvl="2" w:tplc="A6BA99C0">
      <w:start w:val="1"/>
      <w:numFmt w:val="decimal"/>
      <w:lvlText w:val="%3."/>
      <w:lvlJc w:val="left"/>
      <w:pPr>
        <w:ind w:left="3257" w:hanging="360"/>
      </w:pPr>
      <w:rPr>
        <w:rFonts w:hint="default"/>
      </w:rPr>
    </w:lvl>
    <w:lvl w:ilvl="3" w:tplc="0816000F" w:tentative="1">
      <w:start w:val="1"/>
      <w:numFmt w:val="decimal"/>
      <w:lvlText w:val="%4."/>
      <w:lvlJc w:val="left"/>
      <w:pPr>
        <w:ind w:left="3797" w:hanging="360"/>
      </w:pPr>
    </w:lvl>
    <w:lvl w:ilvl="4" w:tplc="08160019" w:tentative="1">
      <w:start w:val="1"/>
      <w:numFmt w:val="lowerLetter"/>
      <w:lvlText w:val="%5."/>
      <w:lvlJc w:val="left"/>
      <w:pPr>
        <w:ind w:left="4517" w:hanging="360"/>
      </w:pPr>
    </w:lvl>
    <w:lvl w:ilvl="5" w:tplc="0816001B" w:tentative="1">
      <w:start w:val="1"/>
      <w:numFmt w:val="lowerRoman"/>
      <w:lvlText w:val="%6."/>
      <w:lvlJc w:val="right"/>
      <w:pPr>
        <w:ind w:left="5237" w:hanging="180"/>
      </w:pPr>
    </w:lvl>
    <w:lvl w:ilvl="6" w:tplc="0816000F" w:tentative="1">
      <w:start w:val="1"/>
      <w:numFmt w:val="decimal"/>
      <w:lvlText w:val="%7."/>
      <w:lvlJc w:val="left"/>
      <w:pPr>
        <w:ind w:left="5957" w:hanging="360"/>
      </w:pPr>
    </w:lvl>
    <w:lvl w:ilvl="7" w:tplc="08160019" w:tentative="1">
      <w:start w:val="1"/>
      <w:numFmt w:val="lowerLetter"/>
      <w:lvlText w:val="%8."/>
      <w:lvlJc w:val="left"/>
      <w:pPr>
        <w:ind w:left="6677" w:hanging="360"/>
      </w:pPr>
    </w:lvl>
    <w:lvl w:ilvl="8" w:tplc="0816001B" w:tentative="1">
      <w:start w:val="1"/>
      <w:numFmt w:val="lowerRoman"/>
      <w:lvlText w:val="%9."/>
      <w:lvlJc w:val="right"/>
      <w:pPr>
        <w:ind w:left="7397" w:hanging="180"/>
      </w:pPr>
    </w:lvl>
  </w:abstractNum>
  <w:abstractNum w:abstractNumId="12" w15:restartNumberingAfterBreak="0">
    <w:nsid w:val="3728377D"/>
    <w:multiLevelType w:val="hybridMultilevel"/>
    <w:tmpl w:val="9DF0B226"/>
    <w:lvl w:ilvl="0" w:tplc="B4DE3FAA">
      <w:start w:val="1"/>
      <w:numFmt w:val="lowerLetter"/>
      <w:lvlText w:val="%1)"/>
      <w:lvlJc w:val="left"/>
      <w:pPr>
        <w:tabs>
          <w:tab w:val="num" w:pos="852"/>
        </w:tabs>
        <w:ind w:left="852" w:hanging="284"/>
      </w:pPr>
      <w:rPr>
        <w:rFonts w:ascii="Arial" w:hAnsi="Arial" w:cs="Arial" w:hint="default"/>
        <w:b w:val="0"/>
        <w:i w:val="0"/>
        <w:sz w:val="22"/>
        <w:szCs w:val="22"/>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E0E5FAD"/>
    <w:multiLevelType w:val="hybridMultilevel"/>
    <w:tmpl w:val="F3E070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463659A6"/>
    <w:multiLevelType w:val="hybridMultilevel"/>
    <w:tmpl w:val="B53A2354"/>
    <w:lvl w:ilvl="0" w:tplc="FFFFFFFF">
      <w:start w:val="1"/>
      <w:numFmt w:val="decimal"/>
      <w:lvlText w:val="%1."/>
      <w:lvlJc w:val="left"/>
      <w:pPr>
        <w:tabs>
          <w:tab w:val="num" w:pos="360"/>
        </w:tabs>
        <w:ind w:left="360" w:hanging="360"/>
      </w:pPr>
      <w:rPr>
        <w:rFonts w:hint="default"/>
        <w:b w:val="0"/>
        <w:i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7CA4ADE"/>
    <w:multiLevelType w:val="hybridMultilevel"/>
    <w:tmpl w:val="347E55B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C837A08"/>
    <w:multiLevelType w:val="hybridMultilevel"/>
    <w:tmpl w:val="524209A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EAD169F"/>
    <w:multiLevelType w:val="hybridMultilevel"/>
    <w:tmpl w:val="B162A35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5220612C"/>
    <w:multiLevelType w:val="hybridMultilevel"/>
    <w:tmpl w:val="A7E47806"/>
    <w:lvl w:ilvl="0" w:tplc="08D063C0">
      <w:start w:val="1"/>
      <w:numFmt w:val="lowerLetter"/>
      <w:lvlText w:val="%1)"/>
      <w:lvlJc w:val="left"/>
      <w:pPr>
        <w:tabs>
          <w:tab w:val="num" w:pos="851"/>
        </w:tabs>
        <w:ind w:left="851" w:hanging="284"/>
      </w:pPr>
      <w:rPr>
        <w:rFonts w:cs="Times New Roman" w:hint="default"/>
        <w:b w:val="0"/>
        <w:i w:val="0"/>
        <w:sz w:val="22"/>
        <w:szCs w:val="22"/>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2FA7EAB"/>
    <w:multiLevelType w:val="hybridMultilevel"/>
    <w:tmpl w:val="211805F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544110C2"/>
    <w:multiLevelType w:val="hybridMultilevel"/>
    <w:tmpl w:val="1F3817B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55E4BB6"/>
    <w:multiLevelType w:val="hybridMultilevel"/>
    <w:tmpl w:val="F962B0D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5C527CC"/>
    <w:multiLevelType w:val="hybridMultilevel"/>
    <w:tmpl w:val="A7E47806"/>
    <w:lvl w:ilvl="0" w:tplc="08D063C0">
      <w:start w:val="1"/>
      <w:numFmt w:val="lowerLetter"/>
      <w:lvlText w:val="%1)"/>
      <w:lvlJc w:val="left"/>
      <w:pPr>
        <w:tabs>
          <w:tab w:val="num" w:pos="851"/>
        </w:tabs>
        <w:ind w:left="851" w:hanging="284"/>
      </w:pPr>
      <w:rPr>
        <w:rFonts w:cs="Times New Roman" w:hint="default"/>
        <w:b w:val="0"/>
        <w:i w:val="0"/>
        <w:sz w:val="22"/>
        <w:szCs w:val="22"/>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B47DB3"/>
    <w:multiLevelType w:val="hybridMultilevel"/>
    <w:tmpl w:val="A7E47806"/>
    <w:lvl w:ilvl="0" w:tplc="08D063C0">
      <w:start w:val="1"/>
      <w:numFmt w:val="lowerLetter"/>
      <w:lvlText w:val="%1)"/>
      <w:lvlJc w:val="left"/>
      <w:pPr>
        <w:tabs>
          <w:tab w:val="num" w:pos="851"/>
        </w:tabs>
        <w:ind w:left="851" w:hanging="284"/>
      </w:pPr>
      <w:rPr>
        <w:rFonts w:cs="Times New Roman" w:hint="default"/>
        <w:b w:val="0"/>
        <w:i w:val="0"/>
        <w:sz w:val="22"/>
        <w:szCs w:val="22"/>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26D3C86"/>
    <w:multiLevelType w:val="hybridMultilevel"/>
    <w:tmpl w:val="F216E41C"/>
    <w:lvl w:ilvl="0" w:tplc="C21E96B0">
      <w:start w:val="1"/>
      <w:numFmt w:val="decimal"/>
      <w:lvlText w:val="%1."/>
      <w:lvlJc w:val="left"/>
      <w:pPr>
        <w:ind w:left="360" w:hanging="360"/>
      </w:pPr>
      <w:rPr>
        <w:rFonts w:ascii="Arial" w:eastAsia="Times New Roman" w:hAnsi="Arial" w:cs="Arial"/>
        <w:b w:val="0"/>
        <w:i w:val="0"/>
        <w:spacing w:val="0"/>
        <w:position w:val="0"/>
        <w:sz w:val="22"/>
        <w14:numForm w14:val="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5" w15:restartNumberingAfterBreak="0">
    <w:nsid w:val="629E02C4"/>
    <w:multiLevelType w:val="hybridMultilevel"/>
    <w:tmpl w:val="FDBA6D08"/>
    <w:lvl w:ilvl="0" w:tplc="41720F2C">
      <w:start w:val="1"/>
      <w:numFmt w:val="decimal"/>
      <w:lvlText w:val="%1."/>
      <w:lvlJc w:val="left"/>
      <w:pPr>
        <w:ind w:left="1637" w:hanging="360"/>
      </w:pPr>
      <w:rPr>
        <w:rFonts w:hint="default"/>
      </w:rPr>
    </w:lvl>
    <w:lvl w:ilvl="1" w:tplc="08160019" w:tentative="1">
      <w:start w:val="1"/>
      <w:numFmt w:val="lowerLetter"/>
      <w:lvlText w:val="%2."/>
      <w:lvlJc w:val="left"/>
      <w:pPr>
        <w:ind w:left="2357" w:hanging="360"/>
      </w:pPr>
    </w:lvl>
    <w:lvl w:ilvl="2" w:tplc="0816001B" w:tentative="1">
      <w:start w:val="1"/>
      <w:numFmt w:val="lowerRoman"/>
      <w:lvlText w:val="%3."/>
      <w:lvlJc w:val="right"/>
      <w:pPr>
        <w:ind w:left="3077" w:hanging="180"/>
      </w:pPr>
    </w:lvl>
    <w:lvl w:ilvl="3" w:tplc="0816000F" w:tentative="1">
      <w:start w:val="1"/>
      <w:numFmt w:val="decimal"/>
      <w:lvlText w:val="%4."/>
      <w:lvlJc w:val="left"/>
      <w:pPr>
        <w:ind w:left="3797" w:hanging="360"/>
      </w:pPr>
    </w:lvl>
    <w:lvl w:ilvl="4" w:tplc="08160019" w:tentative="1">
      <w:start w:val="1"/>
      <w:numFmt w:val="lowerLetter"/>
      <w:lvlText w:val="%5."/>
      <w:lvlJc w:val="left"/>
      <w:pPr>
        <w:ind w:left="4517" w:hanging="360"/>
      </w:pPr>
    </w:lvl>
    <w:lvl w:ilvl="5" w:tplc="0816001B" w:tentative="1">
      <w:start w:val="1"/>
      <w:numFmt w:val="lowerRoman"/>
      <w:lvlText w:val="%6."/>
      <w:lvlJc w:val="right"/>
      <w:pPr>
        <w:ind w:left="5237" w:hanging="180"/>
      </w:pPr>
    </w:lvl>
    <w:lvl w:ilvl="6" w:tplc="0816000F" w:tentative="1">
      <w:start w:val="1"/>
      <w:numFmt w:val="decimal"/>
      <w:lvlText w:val="%7."/>
      <w:lvlJc w:val="left"/>
      <w:pPr>
        <w:ind w:left="5957" w:hanging="360"/>
      </w:pPr>
    </w:lvl>
    <w:lvl w:ilvl="7" w:tplc="08160019" w:tentative="1">
      <w:start w:val="1"/>
      <w:numFmt w:val="lowerLetter"/>
      <w:lvlText w:val="%8."/>
      <w:lvlJc w:val="left"/>
      <w:pPr>
        <w:ind w:left="6677" w:hanging="360"/>
      </w:pPr>
    </w:lvl>
    <w:lvl w:ilvl="8" w:tplc="0816001B" w:tentative="1">
      <w:start w:val="1"/>
      <w:numFmt w:val="lowerRoman"/>
      <w:lvlText w:val="%9."/>
      <w:lvlJc w:val="right"/>
      <w:pPr>
        <w:ind w:left="7397" w:hanging="180"/>
      </w:pPr>
    </w:lvl>
  </w:abstractNum>
  <w:abstractNum w:abstractNumId="26" w15:restartNumberingAfterBreak="0">
    <w:nsid w:val="62AA58E4"/>
    <w:multiLevelType w:val="hybridMultilevel"/>
    <w:tmpl w:val="BCF212A4"/>
    <w:lvl w:ilvl="0" w:tplc="08160017">
      <w:start w:val="1"/>
      <w:numFmt w:val="lowerLetter"/>
      <w:pStyle w:val="Style3"/>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637F5683"/>
    <w:multiLevelType w:val="hybridMultilevel"/>
    <w:tmpl w:val="CD98BB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4CA53F5"/>
    <w:multiLevelType w:val="hybridMultilevel"/>
    <w:tmpl w:val="3830D60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66370E50"/>
    <w:multiLevelType w:val="hybridMultilevel"/>
    <w:tmpl w:val="A7E47806"/>
    <w:lvl w:ilvl="0" w:tplc="08D063C0">
      <w:start w:val="1"/>
      <w:numFmt w:val="lowerLetter"/>
      <w:lvlText w:val="%1)"/>
      <w:lvlJc w:val="left"/>
      <w:pPr>
        <w:tabs>
          <w:tab w:val="num" w:pos="851"/>
        </w:tabs>
        <w:ind w:left="851" w:hanging="284"/>
      </w:pPr>
      <w:rPr>
        <w:rFonts w:cs="Times New Roman" w:hint="default"/>
        <w:b w:val="0"/>
        <w:i w:val="0"/>
        <w:sz w:val="22"/>
        <w:szCs w:val="22"/>
      </w:rPr>
    </w:lvl>
    <w:lvl w:ilvl="1" w:tplc="08160019" w:tentative="1">
      <w:start w:val="1"/>
      <w:numFmt w:val="lowerLetter"/>
      <w:lvlText w:val="%2."/>
      <w:lvlJc w:val="left"/>
      <w:pPr>
        <w:tabs>
          <w:tab w:val="num" w:pos="1440"/>
        </w:tabs>
        <w:ind w:left="1440" w:hanging="360"/>
      </w:pPr>
      <w:rPr>
        <w:rFonts w:cs="Times New Roman"/>
      </w:rPr>
    </w:lvl>
    <w:lvl w:ilvl="2" w:tplc="0816001B" w:tentative="1">
      <w:start w:val="1"/>
      <w:numFmt w:val="lowerRoman"/>
      <w:lvlText w:val="%3."/>
      <w:lvlJc w:val="right"/>
      <w:pPr>
        <w:tabs>
          <w:tab w:val="num" w:pos="2160"/>
        </w:tabs>
        <w:ind w:left="2160" w:hanging="180"/>
      </w:pPr>
      <w:rPr>
        <w:rFonts w:cs="Times New Roman"/>
      </w:rPr>
    </w:lvl>
    <w:lvl w:ilvl="3" w:tplc="0816000F" w:tentative="1">
      <w:start w:val="1"/>
      <w:numFmt w:val="decimal"/>
      <w:lvlText w:val="%4."/>
      <w:lvlJc w:val="left"/>
      <w:pPr>
        <w:tabs>
          <w:tab w:val="num" w:pos="2880"/>
        </w:tabs>
        <w:ind w:left="2880" w:hanging="360"/>
      </w:pPr>
      <w:rPr>
        <w:rFonts w:cs="Times New Roman"/>
      </w:rPr>
    </w:lvl>
    <w:lvl w:ilvl="4" w:tplc="08160019" w:tentative="1">
      <w:start w:val="1"/>
      <w:numFmt w:val="lowerLetter"/>
      <w:lvlText w:val="%5."/>
      <w:lvlJc w:val="left"/>
      <w:pPr>
        <w:tabs>
          <w:tab w:val="num" w:pos="3600"/>
        </w:tabs>
        <w:ind w:left="3600" w:hanging="360"/>
      </w:pPr>
      <w:rPr>
        <w:rFonts w:cs="Times New Roman"/>
      </w:rPr>
    </w:lvl>
    <w:lvl w:ilvl="5" w:tplc="0816001B" w:tentative="1">
      <w:start w:val="1"/>
      <w:numFmt w:val="lowerRoman"/>
      <w:lvlText w:val="%6."/>
      <w:lvlJc w:val="right"/>
      <w:pPr>
        <w:tabs>
          <w:tab w:val="num" w:pos="4320"/>
        </w:tabs>
        <w:ind w:left="4320" w:hanging="180"/>
      </w:pPr>
      <w:rPr>
        <w:rFonts w:cs="Times New Roman"/>
      </w:rPr>
    </w:lvl>
    <w:lvl w:ilvl="6" w:tplc="0816000F" w:tentative="1">
      <w:start w:val="1"/>
      <w:numFmt w:val="decimal"/>
      <w:lvlText w:val="%7."/>
      <w:lvlJc w:val="left"/>
      <w:pPr>
        <w:tabs>
          <w:tab w:val="num" w:pos="5040"/>
        </w:tabs>
        <w:ind w:left="5040" w:hanging="360"/>
      </w:pPr>
      <w:rPr>
        <w:rFonts w:cs="Times New Roman"/>
      </w:rPr>
    </w:lvl>
    <w:lvl w:ilvl="7" w:tplc="08160019" w:tentative="1">
      <w:start w:val="1"/>
      <w:numFmt w:val="lowerLetter"/>
      <w:lvlText w:val="%8."/>
      <w:lvlJc w:val="left"/>
      <w:pPr>
        <w:tabs>
          <w:tab w:val="num" w:pos="5760"/>
        </w:tabs>
        <w:ind w:left="5760" w:hanging="360"/>
      </w:pPr>
      <w:rPr>
        <w:rFonts w:cs="Times New Roman"/>
      </w:rPr>
    </w:lvl>
    <w:lvl w:ilvl="8" w:tplc="0816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A8245E6"/>
    <w:multiLevelType w:val="hybridMultilevel"/>
    <w:tmpl w:val="6DCEE9A2"/>
    <w:lvl w:ilvl="0" w:tplc="86F046CC">
      <w:start w:val="1"/>
      <w:numFmt w:val="decimal"/>
      <w:lvlText w:val="%1."/>
      <w:lvlJc w:val="left"/>
      <w:pPr>
        <w:tabs>
          <w:tab w:val="num" w:pos="454"/>
        </w:tabs>
        <w:ind w:left="0" w:firstLine="0"/>
      </w:pPr>
      <w:rPr>
        <w:rFonts w:ascii="Arial" w:eastAsiaTheme="minorHAnsi" w:hAnsi="Arial" w:cs="Arial"/>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74B93583"/>
    <w:multiLevelType w:val="hybridMultilevel"/>
    <w:tmpl w:val="EE281CD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7E4205FA"/>
    <w:multiLevelType w:val="hybridMultilevel"/>
    <w:tmpl w:val="F9C49BB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F246392"/>
    <w:multiLevelType w:val="hybridMultilevel"/>
    <w:tmpl w:val="FB9E616A"/>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num w:numId="1">
    <w:abstractNumId w:val="26"/>
  </w:num>
  <w:num w:numId="2">
    <w:abstractNumId w:val="12"/>
  </w:num>
  <w:num w:numId="3">
    <w:abstractNumId w:val="11"/>
  </w:num>
  <w:num w:numId="4">
    <w:abstractNumId w:val="23"/>
  </w:num>
  <w:num w:numId="5">
    <w:abstractNumId w:val="22"/>
  </w:num>
  <w:num w:numId="6">
    <w:abstractNumId w:val="18"/>
  </w:num>
  <w:num w:numId="7">
    <w:abstractNumId w:val="29"/>
  </w:num>
  <w:num w:numId="8">
    <w:abstractNumId w:val="30"/>
  </w:num>
  <w:num w:numId="9">
    <w:abstractNumId w:val="14"/>
  </w:num>
  <w:num w:numId="10">
    <w:abstractNumId w:val="28"/>
  </w:num>
  <w:num w:numId="11">
    <w:abstractNumId w:val="2"/>
  </w:num>
  <w:num w:numId="12">
    <w:abstractNumId w:val="15"/>
  </w:num>
  <w:num w:numId="13">
    <w:abstractNumId w:val="1"/>
  </w:num>
  <w:num w:numId="14">
    <w:abstractNumId w:val="9"/>
  </w:num>
  <w:num w:numId="15">
    <w:abstractNumId w:val="16"/>
  </w:num>
  <w:num w:numId="16">
    <w:abstractNumId w:val="0"/>
  </w:num>
  <w:num w:numId="17">
    <w:abstractNumId w:val="10"/>
  </w:num>
  <w:num w:numId="18">
    <w:abstractNumId w:val="27"/>
  </w:num>
  <w:num w:numId="19">
    <w:abstractNumId w:val="6"/>
  </w:num>
  <w:num w:numId="20">
    <w:abstractNumId w:val="13"/>
  </w:num>
  <w:num w:numId="21">
    <w:abstractNumId w:val="31"/>
  </w:num>
  <w:num w:numId="22">
    <w:abstractNumId w:val="5"/>
  </w:num>
  <w:num w:numId="23">
    <w:abstractNumId w:val="25"/>
  </w:num>
  <w:num w:numId="24">
    <w:abstractNumId w:val="3"/>
  </w:num>
  <w:num w:numId="25">
    <w:abstractNumId w:val="19"/>
  </w:num>
  <w:num w:numId="26">
    <w:abstractNumId w:val="32"/>
  </w:num>
  <w:num w:numId="27">
    <w:abstractNumId w:val="7"/>
  </w:num>
  <w:num w:numId="28">
    <w:abstractNumId w:val="17"/>
  </w:num>
  <w:num w:numId="29">
    <w:abstractNumId w:val="4"/>
  </w:num>
  <w:num w:numId="30">
    <w:abstractNumId w:val="11"/>
    <w:lvlOverride w:ilvl="0">
      <w:startOverride w:val="1"/>
    </w:lvlOverride>
  </w:num>
  <w:num w:numId="31">
    <w:abstractNumId w:val="24"/>
  </w:num>
  <w:num w:numId="32">
    <w:abstractNumId w:val="33"/>
  </w:num>
  <w:num w:numId="33">
    <w:abstractNumId w:val="20"/>
  </w:num>
  <w:num w:numId="34">
    <w:abstractNumId w:val="8"/>
  </w:num>
  <w:num w:numId="3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929"/>
    <w:rsid w:val="00004CE2"/>
    <w:rsid w:val="00011E27"/>
    <w:rsid w:val="00013EBC"/>
    <w:rsid w:val="00014259"/>
    <w:rsid w:val="00015F76"/>
    <w:rsid w:val="00020527"/>
    <w:rsid w:val="000226B2"/>
    <w:rsid w:val="00025EDA"/>
    <w:rsid w:val="00030FEF"/>
    <w:rsid w:val="00031ACE"/>
    <w:rsid w:val="00033CB6"/>
    <w:rsid w:val="00033FE8"/>
    <w:rsid w:val="00034007"/>
    <w:rsid w:val="00035192"/>
    <w:rsid w:val="0004166B"/>
    <w:rsid w:val="000433E7"/>
    <w:rsid w:val="0004400B"/>
    <w:rsid w:val="0004482B"/>
    <w:rsid w:val="00045768"/>
    <w:rsid w:val="00056E86"/>
    <w:rsid w:val="000604F4"/>
    <w:rsid w:val="00064B45"/>
    <w:rsid w:val="00067C9D"/>
    <w:rsid w:val="000703A2"/>
    <w:rsid w:val="00074015"/>
    <w:rsid w:val="00075D21"/>
    <w:rsid w:val="00077694"/>
    <w:rsid w:val="00080519"/>
    <w:rsid w:val="00081030"/>
    <w:rsid w:val="000873FA"/>
    <w:rsid w:val="00087CB4"/>
    <w:rsid w:val="00087F78"/>
    <w:rsid w:val="00090372"/>
    <w:rsid w:val="00090787"/>
    <w:rsid w:val="000908DF"/>
    <w:rsid w:val="000940BE"/>
    <w:rsid w:val="00095907"/>
    <w:rsid w:val="000A050E"/>
    <w:rsid w:val="000A1655"/>
    <w:rsid w:val="000A658B"/>
    <w:rsid w:val="000A7D1A"/>
    <w:rsid w:val="000B0903"/>
    <w:rsid w:val="000B1F00"/>
    <w:rsid w:val="000B361B"/>
    <w:rsid w:val="000B4071"/>
    <w:rsid w:val="000B4154"/>
    <w:rsid w:val="000B4D89"/>
    <w:rsid w:val="000C3765"/>
    <w:rsid w:val="000C6F07"/>
    <w:rsid w:val="000D0671"/>
    <w:rsid w:val="000D1382"/>
    <w:rsid w:val="000D517C"/>
    <w:rsid w:val="000E063E"/>
    <w:rsid w:val="000E0D18"/>
    <w:rsid w:val="000E2856"/>
    <w:rsid w:val="000E49A4"/>
    <w:rsid w:val="000F2044"/>
    <w:rsid w:val="000F3D1D"/>
    <w:rsid w:val="00101194"/>
    <w:rsid w:val="001013EA"/>
    <w:rsid w:val="0010224E"/>
    <w:rsid w:val="00103FEC"/>
    <w:rsid w:val="00104051"/>
    <w:rsid w:val="00107F9E"/>
    <w:rsid w:val="00111A73"/>
    <w:rsid w:val="00113642"/>
    <w:rsid w:val="001204B0"/>
    <w:rsid w:val="00124EAA"/>
    <w:rsid w:val="001317E5"/>
    <w:rsid w:val="00134544"/>
    <w:rsid w:val="001346A0"/>
    <w:rsid w:val="001347FE"/>
    <w:rsid w:val="00135EB8"/>
    <w:rsid w:val="001438E7"/>
    <w:rsid w:val="00145323"/>
    <w:rsid w:val="001521FD"/>
    <w:rsid w:val="001550D3"/>
    <w:rsid w:val="0015771D"/>
    <w:rsid w:val="00160159"/>
    <w:rsid w:val="0016313A"/>
    <w:rsid w:val="00164F7A"/>
    <w:rsid w:val="001651B3"/>
    <w:rsid w:val="00165474"/>
    <w:rsid w:val="00165D2A"/>
    <w:rsid w:val="00165D81"/>
    <w:rsid w:val="00170B72"/>
    <w:rsid w:val="00170C83"/>
    <w:rsid w:val="00173311"/>
    <w:rsid w:val="0018030E"/>
    <w:rsid w:val="001845FD"/>
    <w:rsid w:val="00194415"/>
    <w:rsid w:val="0019558C"/>
    <w:rsid w:val="001A1047"/>
    <w:rsid w:val="001A154D"/>
    <w:rsid w:val="001A1CB0"/>
    <w:rsid w:val="001A1F75"/>
    <w:rsid w:val="001A4A36"/>
    <w:rsid w:val="001B08D7"/>
    <w:rsid w:val="001B60E8"/>
    <w:rsid w:val="001B7B1A"/>
    <w:rsid w:val="001C0F56"/>
    <w:rsid w:val="001C5677"/>
    <w:rsid w:val="001D26E0"/>
    <w:rsid w:val="001D317C"/>
    <w:rsid w:val="001D5D4A"/>
    <w:rsid w:val="001E0F39"/>
    <w:rsid w:val="001E5F95"/>
    <w:rsid w:val="001E6A33"/>
    <w:rsid w:val="001F008E"/>
    <w:rsid w:val="001F0559"/>
    <w:rsid w:val="001F34EE"/>
    <w:rsid w:val="001F3945"/>
    <w:rsid w:val="001F45D2"/>
    <w:rsid w:val="001F51D1"/>
    <w:rsid w:val="001F6B78"/>
    <w:rsid w:val="001F6F99"/>
    <w:rsid w:val="00201432"/>
    <w:rsid w:val="00201B5D"/>
    <w:rsid w:val="00201CFC"/>
    <w:rsid w:val="00205192"/>
    <w:rsid w:val="002073D1"/>
    <w:rsid w:val="00212048"/>
    <w:rsid w:val="0021253E"/>
    <w:rsid w:val="00214794"/>
    <w:rsid w:val="00222360"/>
    <w:rsid w:val="00223B7A"/>
    <w:rsid w:val="00226539"/>
    <w:rsid w:val="00233396"/>
    <w:rsid w:val="00233BF5"/>
    <w:rsid w:val="002406FD"/>
    <w:rsid w:val="00241570"/>
    <w:rsid w:val="00243C6E"/>
    <w:rsid w:val="00244ECA"/>
    <w:rsid w:val="0024509B"/>
    <w:rsid w:val="00246AD9"/>
    <w:rsid w:val="00247728"/>
    <w:rsid w:val="00247929"/>
    <w:rsid w:val="00250CC0"/>
    <w:rsid w:val="002514E2"/>
    <w:rsid w:val="00251919"/>
    <w:rsid w:val="00252822"/>
    <w:rsid w:val="002567DC"/>
    <w:rsid w:val="002568BB"/>
    <w:rsid w:val="0026059B"/>
    <w:rsid w:val="00260837"/>
    <w:rsid w:val="00261AB8"/>
    <w:rsid w:val="00263094"/>
    <w:rsid w:val="00263C57"/>
    <w:rsid w:val="00264222"/>
    <w:rsid w:val="00265370"/>
    <w:rsid w:val="0026558B"/>
    <w:rsid w:val="00265636"/>
    <w:rsid w:val="00265BF0"/>
    <w:rsid w:val="0026733A"/>
    <w:rsid w:val="00267978"/>
    <w:rsid w:val="00271E5A"/>
    <w:rsid w:val="00274F29"/>
    <w:rsid w:val="0028014E"/>
    <w:rsid w:val="00280ECE"/>
    <w:rsid w:val="00284BB6"/>
    <w:rsid w:val="002908B9"/>
    <w:rsid w:val="002946B6"/>
    <w:rsid w:val="002A362A"/>
    <w:rsid w:val="002A4C49"/>
    <w:rsid w:val="002A6104"/>
    <w:rsid w:val="002B041D"/>
    <w:rsid w:val="002B47E4"/>
    <w:rsid w:val="002B53A3"/>
    <w:rsid w:val="002B647A"/>
    <w:rsid w:val="002B7342"/>
    <w:rsid w:val="002C02B5"/>
    <w:rsid w:val="002C237A"/>
    <w:rsid w:val="002C7310"/>
    <w:rsid w:val="002D11E3"/>
    <w:rsid w:val="002D1735"/>
    <w:rsid w:val="002D2887"/>
    <w:rsid w:val="002D2F5F"/>
    <w:rsid w:val="002D32E8"/>
    <w:rsid w:val="002D6DC0"/>
    <w:rsid w:val="002D6EAD"/>
    <w:rsid w:val="002E4A5B"/>
    <w:rsid w:val="002E5F3C"/>
    <w:rsid w:val="002E723C"/>
    <w:rsid w:val="002F054D"/>
    <w:rsid w:val="002F077A"/>
    <w:rsid w:val="002F40E9"/>
    <w:rsid w:val="002F556C"/>
    <w:rsid w:val="002F6E83"/>
    <w:rsid w:val="002F7395"/>
    <w:rsid w:val="003004B1"/>
    <w:rsid w:val="00301C80"/>
    <w:rsid w:val="0030230B"/>
    <w:rsid w:val="00302815"/>
    <w:rsid w:val="00303BD0"/>
    <w:rsid w:val="00304318"/>
    <w:rsid w:val="0030548A"/>
    <w:rsid w:val="00305F5F"/>
    <w:rsid w:val="003113B2"/>
    <w:rsid w:val="00313B24"/>
    <w:rsid w:val="0031645E"/>
    <w:rsid w:val="00322225"/>
    <w:rsid w:val="003240C8"/>
    <w:rsid w:val="00325847"/>
    <w:rsid w:val="003278EA"/>
    <w:rsid w:val="003300FF"/>
    <w:rsid w:val="00332C94"/>
    <w:rsid w:val="003373ED"/>
    <w:rsid w:val="003409A0"/>
    <w:rsid w:val="003415B9"/>
    <w:rsid w:val="003416E7"/>
    <w:rsid w:val="00344B5C"/>
    <w:rsid w:val="00346746"/>
    <w:rsid w:val="003475D5"/>
    <w:rsid w:val="003478AA"/>
    <w:rsid w:val="00347B1D"/>
    <w:rsid w:val="0035135A"/>
    <w:rsid w:val="00351838"/>
    <w:rsid w:val="00351A29"/>
    <w:rsid w:val="00355BA1"/>
    <w:rsid w:val="0035679F"/>
    <w:rsid w:val="00364791"/>
    <w:rsid w:val="00364FE1"/>
    <w:rsid w:val="003702E8"/>
    <w:rsid w:val="00370E3B"/>
    <w:rsid w:val="00372E8C"/>
    <w:rsid w:val="0037475D"/>
    <w:rsid w:val="00375424"/>
    <w:rsid w:val="00376617"/>
    <w:rsid w:val="003779F8"/>
    <w:rsid w:val="003828D7"/>
    <w:rsid w:val="00384E36"/>
    <w:rsid w:val="003862E2"/>
    <w:rsid w:val="0038725D"/>
    <w:rsid w:val="00387AF4"/>
    <w:rsid w:val="0039119C"/>
    <w:rsid w:val="00396264"/>
    <w:rsid w:val="0039739B"/>
    <w:rsid w:val="003A10EC"/>
    <w:rsid w:val="003A15F6"/>
    <w:rsid w:val="003A5543"/>
    <w:rsid w:val="003A6133"/>
    <w:rsid w:val="003B1C9A"/>
    <w:rsid w:val="003B3052"/>
    <w:rsid w:val="003B3539"/>
    <w:rsid w:val="003B3621"/>
    <w:rsid w:val="003B4B60"/>
    <w:rsid w:val="003B4F6A"/>
    <w:rsid w:val="003B5501"/>
    <w:rsid w:val="003B5F53"/>
    <w:rsid w:val="003B743B"/>
    <w:rsid w:val="003B7F9C"/>
    <w:rsid w:val="003C09D9"/>
    <w:rsid w:val="003C26A6"/>
    <w:rsid w:val="003C63A8"/>
    <w:rsid w:val="003D112B"/>
    <w:rsid w:val="003D228C"/>
    <w:rsid w:val="003D33FD"/>
    <w:rsid w:val="003D3C8C"/>
    <w:rsid w:val="003D5580"/>
    <w:rsid w:val="003D5D4A"/>
    <w:rsid w:val="003E0B78"/>
    <w:rsid w:val="003E0F57"/>
    <w:rsid w:val="003E602F"/>
    <w:rsid w:val="003F694A"/>
    <w:rsid w:val="00407122"/>
    <w:rsid w:val="00410A80"/>
    <w:rsid w:val="0041101C"/>
    <w:rsid w:val="0041237D"/>
    <w:rsid w:val="0041367A"/>
    <w:rsid w:val="00413ACA"/>
    <w:rsid w:val="00413F0B"/>
    <w:rsid w:val="00414D6D"/>
    <w:rsid w:val="0041614E"/>
    <w:rsid w:val="004203FF"/>
    <w:rsid w:val="00420FE8"/>
    <w:rsid w:val="00421CC3"/>
    <w:rsid w:val="00422BDF"/>
    <w:rsid w:val="004263BC"/>
    <w:rsid w:val="00426D46"/>
    <w:rsid w:val="004316A5"/>
    <w:rsid w:val="00434F81"/>
    <w:rsid w:val="004416E2"/>
    <w:rsid w:val="00442F30"/>
    <w:rsid w:val="00443B87"/>
    <w:rsid w:val="0044412D"/>
    <w:rsid w:val="00450974"/>
    <w:rsid w:val="004519AF"/>
    <w:rsid w:val="00452D19"/>
    <w:rsid w:val="004537FE"/>
    <w:rsid w:val="00455279"/>
    <w:rsid w:val="004560E8"/>
    <w:rsid w:val="00456C9C"/>
    <w:rsid w:val="00463347"/>
    <w:rsid w:val="0046378F"/>
    <w:rsid w:val="004740BC"/>
    <w:rsid w:val="00475C39"/>
    <w:rsid w:val="00481E5C"/>
    <w:rsid w:val="00481EE5"/>
    <w:rsid w:val="0048311F"/>
    <w:rsid w:val="00483B6B"/>
    <w:rsid w:val="00485067"/>
    <w:rsid w:val="0048773C"/>
    <w:rsid w:val="00491807"/>
    <w:rsid w:val="004919C0"/>
    <w:rsid w:val="00492129"/>
    <w:rsid w:val="004927CD"/>
    <w:rsid w:val="004941D5"/>
    <w:rsid w:val="0049552E"/>
    <w:rsid w:val="00496807"/>
    <w:rsid w:val="004978F1"/>
    <w:rsid w:val="004A41DA"/>
    <w:rsid w:val="004A485C"/>
    <w:rsid w:val="004A4866"/>
    <w:rsid w:val="004A48D4"/>
    <w:rsid w:val="004A606D"/>
    <w:rsid w:val="004B4DDE"/>
    <w:rsid w:val="004B5A85"/>
    <w:rsid w:val="004C2372"/>
    <w:rsid w:val="004C2432"/>
    <w:rsid w:val="004C30BF"/>
    <w:rsid w:val="004C41FB"/>
    <w:rsid w:val="004C4364"/>
    <w:rsid w:val="004D350D"/>
    <w:rsid w:val="004D3B63"/>
    <w:rsid w:val="004E4113"/>
    <w:rsid w:val="004E5B1F"/>
    <w:rsid w:val="004E761E"/>
    <w:rsid w:val="004E79E2"/>
    <w:rsid w:val="004F290F"/>
    <w:rsid w:val="004F43D8"/>
    <w:rsid w:val="004F7B7B"/>
    <w:rsid w:val="004F7F3A"/>
    <w:rsid w:val="00501C7A"/>
    <w:rsid w:val="005042C3"/>
    <w:rsid w:val="00504853"/>
    <w:rsid w:val="005054CD"/>
    <w:rsid w:val="0050769D"/>
    <w:rsid w:val="00512218"/>
    <w:rsid w:val="0051341F"/>
    <w:rsid w:val="0051667F"/>
    <w:rsid w:val="00516CB8"/>
    <w:rsid w:val="00522EA4"/>
    <w:rsid w:val="00523537"/>
    <w:rsid w:val="00523844"/>
    <w:rsid w:val="00523C79"/>
    <w:rsid w:val="00524FE4"/>
    <w:rsid w:val="00525EFE"/>
    <w:rsid w:val="00527F83"/>
    <w:rsid w:val="005315C0"/>
    <w:rsid w:val="00531C19"/>
    <w:rsid w:val="00531D9F"/>
    <w:rsid w:val="00532D8B"/>
    <w:rsid w:val="00533927"/>
    <w:rsid w:val="005344E2"/>
    <w:rsid w:val="00534B59"/>
    <w:rsid w:val="00536371"/>
    <w:rsid w:val="00537D0F"/>
    <w:rsid w:val="00541BFF"/>
    <w:rsid w:val="00544468"/>
    <w:rsid w:val="00544522"/>
    <w:rsid w:val="0054686E"/>
    <w:rsid w:val="005510C7"/>
    <w:rsid w:val="00551BB0"/>
    <w:rsid w:val="0056142D"/>
    <w:rsid w:val="005616CB"/>
    <w:rsid w:val="005619BB"/>
    <w:rsid w:val="005624FF"/>
    <w:rsid w:val="00562B51"/>
    <w:rsid w:val="00562B61"/>
    <w:rsid w:val="00563F65"/>
    <w:rsid w:val="005664E1"/>
    <w:rsid w:val="00570CA7"/>
    <w:rsid w:val="0057196A"/>
    <w:rsid w:val="00572394"/>
    <w:rsid w:val="00576A01"/>
    <w:rsid w:val="005813F3"/>
    <w:rsid w:val="0058406A"/>
    <w:rsid w:val="00585A35"/>
    <w:rsid w:val="005875E0"/>
    <w:rsid w:val="005904AA"/>
    <w:rsid w:val="00591B2D"/>
    <w:rsid w:val="00596175"/>
    <w:rsid w:val="0059688E"/>
    <w:rsid w:val="00596AD7"/>
    <w:rsid w:val="005976AE"/>
    <w:rsid w:val="005A009A"/>
    <w:rsid w:val="005A02F3"/>
    <w:rsid w:val="005A2951"/>
    <w:rsid w:val="005A3780"/>
    <w:rsid w:val="005A37BE"/>
    <w:rsid w:val="005A3ED5"/>
    <w:rsid w:val="005A50E2"/>
    <w:rsid w:val="005A5788"/>
    <w:rsid w:val="005A5DDD"/>
    <w:rsid w:val="005B2B42"/>
    <w:rsid w:val="005B34CD"/>
    <w:rsid w:val="005B3A1D"/>
    <w:rsid w:val="005B48EA"/>
    <w:rsid w:val="005B7243"/>
    <w:rsid w:val="005C067E"/>
    <w:rsid w:val="005C0794"/>
    <w:rsid w:val="005C73A2"/>
    <w:rsid w:val="005D2CAF"/>
    <w:rsid w:val="005D3AEF"/>
    <w:rsid w:val="005D4CB2"/>
    <w:rsid w:val="005D620F"/>
    <w:rsid w:val="005E2520"/>
    <w:rsid w:val="005E4DE0"/>
    <w:rsid w:val="005F1EE4"/>
    <w:rsid w:val="005F21E6"/>
    <w:rsid w:val="005F2216"/>
    <w:rsid w:val="005F3712"/>
    <w:rsid w:val="005F4783"/>
    <w:rsid w:val="005F4BCC"/>
    <w:rsid w:val="005F7A10"/>
    <w:rsid w:val="00603AAA"/>
    <w:rsid w:val="006040A1"/>
    <w:rsid w:val="00604647"/>
    <w:rsid w:val="0060635B"/>
    <w:rsid w:val="00612CC3"/>
    <w:rsid w:val="006149BA"/>
    <w:rsid w:val="00616A60"/>
    <w:rsid w:val="006205BD"/>
    <w:rsid w:val="00620D70"/>
    <w:rsid w:val="00621CD7"/>
    <w:rsid w:val="006229E3"/>
    <w:rsid w:val="00623B71"/>
    <w:rsid w:val="00623EA3"/>
    <w:rsid w:val="00625922"/>
    <w:rsid w:val="00626577"/>
    <w:rsid w:val="00627A9E"/>
    <w:rsid w:val="00627B40"/>
    <w:rsid w:val="00631B6D"/>
    <w:rsid w:val="006327A9"/>
    <w:rsid w:val="00633A08"/>
    <w:rsid w:val="00633C4E"/>
    <w:rsid w:val="0063459E"/>
    <w:rsid w:val="00634707"/>
    <w:rsid w:val="006359CA"/>
    <w:rsid w:val="0064044C"/>
    <w:rsid w:val="006410C1"/>
    <w:rsid w:val="0064124A"/>
    <w:rsid w:val="00642CCB"/>
    <w:rsid w:val="0064333B"/>
    <w:rsid w:val="00645D6F"/>
    <w:rsid w:val="006468E0"/>
    <w:rsid w:val="00646D88"/>
    <w:rsid w:val="00647ECB"/>
    <w:rsid w:val="00650485"/>
    <w:rsid w:val="00652DDA"/>
    <w:rsid w:val="00652E82"/>
    <w:rsid w:val="00653624"/>
    <w:rsid w:val="00654C3B"/>
    <w:rsid w:val="00656AB9"/>
    <w:rsid w:val="00657BF2"/>
    <w:rsid w:val="00657FE3"/>
    <w:rsid w:val="00660F17"/>
    <w:rsid w:val="006611CC"/>
    <w:rsid w:val="00661C85"/>
    <w:rsid w:val="00663E18"/>
    <w:rsid w:val="00664757"/>
    <w:rsid w:val="006711D1"/>
    <w:rsid w:val="00672734"/>
    <w:rsid w:val="0067784B"/>
    <w:rsid w:val="006778C2"/>
    <w:rsid w:val="006801F8"/>
    <w:rsid w:val="00680756"/>
    <w:rsid w:val="00682739"/>
    <w:rsid w:val="0068305C"/>
    <w:rsid w:val="006846B1"/>
    <w:rsid w:val="00685E54"/>
    <w:rsid w:val="00695809"/>
    <w:rsid w:val="0069609A"/>
    <w:rsid w:val="006978E5"/>
    <w:rsid w:val="006A020E"/>
    <w:rsid w:val="006A1A35"/>
    <w:rsid w:val="006A1FB4"/>
    <w:rsid w:val="006A2D2F"/>
    <w:rsid w:val="006B2769"/>
    <w:rsid w:val="006B54A8"/>
    <w:rsid w:val="006B769A"/>
    <w:rsid w:val="006C0956"/>
    <w:rsid w:val="006C1FFE"/>
    <w:rsid w:val="006C5711"/>
    <w:rsid w:val="006C6E36"/>
    <w:rsid w:val="006D0B75"/>
    <w:rsid w:val="006D0C74"/>
    <w:rsid w:val="006D3B6C"/>
    <w:rsid w:val="006D656C"/>
    <w:rsid w:val="006E06F6"/>
    <w:rsid w:val="006E1851"/>
    <w:rsid w:val="006E3337"/>
    <w:rsid w:val="006E3717"/>
    <w:rsid w:val="006E3E38"/>
    <w:rsid w:val="006E489D"/>
    <w:rsid w:val="006F1669"/>
    <w:rsid w:val="006F3628"/>
    <w:rsid w:val="006F674E"/>
    <w:rsid w:val="006F7B7B"/>
    <w:rsid w:val="0070008B"/>
    <w:rsid w:val="0070208D"/>
    <w:rsid w:val="00705BE5"/>
    <w:rsid w:val="00706899"/>
    <w:rsid w:val="007070AD"/>
    <w:rsid w:val="00707F85"/>
    <w:rsid w:val="00707FB3"/>
    <w:rsid w:val="00710B65"/>
    <w:rsid w:val="00711E55"/>
    <w:rsid w:val="00711F89"/>
    <w:rsid w:val="00712A17"/>
    <w:rsid w:val="00712A2D"/>
    <w:rsid w:val="0071351B"/>
    <w:rsid w:val="00715674"/>
    <w:rsid w:val="00715A23"/>
    <w:rsid w:val="00716EEB"/>
    <w:rsid w:val="00717415"/>
    <w:rsid w:val="00722308"/>
    <w:rsid w:val="0072312D"/>
    <w:rsid w:val="00732005"/>
    <w:rsid w:val="007339B5"/>
    <w:rsid w:val="00733E0D"/>
    <w:rsid w:val="00734435"/>
    <w:rsid w:val="00736D6B"/>
    <w:rsid w:val="007420FA"/>
    <w:rsid w:val="00742330"/>
    <w:rsid w:val="00746261"/>
    <w:rsid w:val="00746735"/>
    <w:rsid w:val="007471F0"/>
    <w:rsid w:val="0075133B"/>
    <w:rsid w:val="0075421E"/>
    <w:rsid w:val="007572F2"/>
    <w:rsid w:val="00762663"/>
    <w:rsid w:val="00762B95"/>
    <w:rsid w:val="0076458B"/>
    <w:rsid w:val="0076465D"/>
    <w:rsid w:val="00766C42"/>
    <w:rsid w:val="007722A0"/>
    <w:rsid w:val="00776091"/>
    <w:rsid w:val="007808AA"/>
    <w:rsid w:val="00782BBC"/>
    <w:rsid w:val="00782BD8"/>
    <w:rsid w:val="00782E45"/>
    <w:rsid w:val="00783253"/>
    <w:rsid w:val="007842F9"/>
    <w:rsid w:val="00785EA3"/>
    <w:rsid w:val="00794C5E"/>
    <w:rsid w:val="0079601E"/>
    <w:rsid w:val="00797D34"/>
    <w:rsid w:val="007A0117"/>
    <w:rsid w:val="007A5D2D"/>
    <w:rsid w:val="007A7C42"/>
    <w:rsid w:val="007B09C8"/>
    <w:rsid w:val="007B2223"/>
    <w:rsid w:val="007B4CAB"/>
    <w:rsid w:val="007B5712"/>
    <w:rsid w:val="007B7DE1"/>
    <w:rsid w:val="007C08C9"/>
    <w:rsid w:val="007C198E"/>
    <w:rsid w:val="007C36A5"/>
    <w:rsid w:val="007C50B5"/>
    <w:rsid w:val="007C7B05"/>
    <w:rsid w:val="007D1031"/>
    <w:rsid w:val="007D7427"/>
    <w:rsid w:val="007E05E7"/>
    <w:rsid w:val="007E0BC9"/>
    <w:rsid w:val="007E11AD"/>
    <w:rsid w:val="007E1204"/>
    <w:rsid w:val="007E19F6"/>
    <w:rsid w:val="007E3630"/>
    <w:rsid w:val="007E3C5F"/>
    <w:rsid w:val="007E5A77"/>
    <w:rsid w:val="007F1B64"/>
    <w:rsid w:val="007F336F"/>
    <w:rsid w:val="007F3FEF"/>
    <w:rsid w:val="007F773C"/>
    <w:rsid w:val="008001E1"/>
    <w:rsid w:val="00804C8A"/>
    <w:rsid w:val="008064AC"/>
    <w:rsid w:val="00806553"/>
    <w:rsid w:val="00806990"/>
    <w:rsid w:val="0080794F"/>
    <w:rsid w:val="00812272"/>
    <w:rsid w:val="00812732"/>
    <w:rsid w:val="00816F64"/>
    <w:rsid w:val="00817FDB"/>
    <w:rsid w:val="00821568"/>
    <w:rsid w:val="0082318E"/>
    <w:rsid w:val="008240D2"/>
    <w:rsid w:val="00824BBA"/>
    <w:rsid w:val="0082575C"/>
    <w:rsid w:val="0082683D"/>
    <w:rsid w:val="00827974"/>
    <w:rsid w:val="008324A7"/>
    <w:rsid w:val="00834E34"/>
    <w:rsid w:val="008374C6"/>
    <w:rsid w:val="00840FAE"/>
    <w:rsid w:val="00843710"/>
    <w:rsid w:val="008443E1"/>
    <w:rsid w:val="00844563"/>
    <w:rsid w:val="00845D55"/>
    <w:rsid w:val="00846369"/>
    <w:rsid w:val="008467D6"/>
    <w:rsid w:val="008515BE"/>
    <w:rsid w:val="008532DB"/>
    <w:rsid w:val="00853FBD"/>
    <w:rsid w:val="00862466"/>
    <w:rsid w:val="00864D41"/>
    <w:rsid w:val="00864FED"/>
    <w:rsid w:val="0086640B"/>
    <w:rsid w:val="00870E5E"/>
    <w:rsid w:val="00875ADB"/>
    <w:rsid w:val="00876152"/>
    <w:rsid w:val="00880181"/>
    <w:rsid w:val="00881382"/>
    <w:rsid w:val="00883108"/>
    <w:rsid w:val="00883419"/>
    <w:rsid w:val="00885BB8"/>
    <w:rsid w:val="00886059"/>
    <w:rsid w:val="008864ED"/>
    <w:rsid w:val="008864F3"/>
    <w:rsid w:val="00891B49"/>
    <w:rsid w:val="00891F30"/>
    <w:rsid w:val="00895454"/>
    <w:rsid w:val="00897F65"/>
    <w:rsid w:val="008A0FAE"/>
    <w:rsid w:val="008A1D38"/>
    <w:rsid w:val="008A3858"/>
    <w:rsid w:val="008A4328"/>
    <w:rsid w:val="008A5551"/>
    <w:rsid w:val="008A59AE"/>
    <w:rsid w:val="008A5B9B"/>
    <w:rsid w:val="008B1A58"/>
    <w:rsid w:val="008B23D5"/>
    <w:rsid w:val="008B4AFE"/>
    <w:rsid w:val="008C0498"/>
    <w:rsid w:val="008C4A84"/>
    <w:rsid w:val="008C5919"/>
    <w:rsid w:val="008D1043"/>
    <w:rsid w:val="008D1F95"/>
    <w:rsid w:val="008D2911"/>
    <w:rsid w:val="008D4B1E"/>
    <w:rsid w:val="008D59C4"/>
    <w:rsid w:val="008D5DFE"/>
    <w:rsid w:val="008E03D5"/>
    <w:rsid w:val="008E1B6D"/>
    <w:rsid w:val="008E1C59"/>
    <w:rsid w:val="008E3450"/>
    <w:rsid w:val="008E4678"/>
    <w:rsid w:val="008E516E"/>
    <w:rsid w:val="008E6D2B"/>
    <w:rsid w:val="008E72CC"/>
    <w:rsid w:val="008E76B2"/>
    <w:rsid w:val="008F0F89"/>
    <w:rsid w:val="008F1456"/>
    <w:rsid w:val="008F2369"/>
    <w:rsid w:val="008F360E"/>
    <w:rsid w:val="008F4736"/>
    <w:rsid w:val="008F4B0A"/>
    <w:rsid w:val="008F65A3"/>
    <w:rsid w:val="008F68A1"/>
    <w:rsid w:val="008F6C85"/>
    <w:rsid w:val="00902899"/>
    <w:rsid w:val="009032FC"/>
    <w:rsid w:val="009055B3"/>
    <w:rsid w:val="00907CD6"/>
    <w:rsid w:val="00920B60"/>
    <w:rsid w:val="00921657"/>
    <w:rsid w:val="0092475B"/>
    <w:rsid w:val="00932793"/>
    <w:rsid w:val="0093552A"/>
    <w:rsid w:val="00936D0D"/>
    <w:rsid w:val="009374E3"/>
    <w:rsid w:val="00937FB2"/>
    <w:rsid w:val="009413D9"/>
    <w:rsid w:val="00942981"/>
    <w:rsid w:val="00943ECC"/>
    <w:rsid w:val="00945C0E"/>
    <w:rsid w:val="00950F7F"/>
    <w:rsid w:val="00953106"/>
    <w:rsid w:val="00954306"/>
    <w:rsid w:val="0095561A"/>
    <w:rsid w:val="009560B9"/>
    <w:rsid w:val="00956D5D"/>
    <w:rsid w:val="00961CB9"/>
    <w:rsid w:val="00962714"/>
    <w:rsid w:val="00964213"/>
    <w:rsid w:val="00966798"/>
    <w:rsid w:val="00966840"/>
    <w:rsid w:val="009675BF"/>
    <w:rsid w:val="009712B2"/>
    <w:rsid w:val="009719B9"/>
    <w:rsid w:val="009723D5"/>
    <w:rsid w:val="009741A8"/>
    <w:rsid w:val="00977064"/>
    <w:rsid w:val="00982A3E"/>
    <w:rsid w:val="009850AE"/>
    <w:rsid w:val="00986638"/>
    <w:rsid w:val="009870F6"/>
    <w:rsid w:val="00987576"/>
    <w:rsid w:val="00987900"/>
    <w:rsid w:val="00990451"/>
    <w:rsid w:val="009910D4"/>
    <w:rsid w:val="009931AA"/>
    <w:rsid w:val="009956B4"/>
    <w:rsid w:val="00997E16"/>
    <w:rsid w:val="009A1A21"/>
    <w:rsid w:val="009A65D4"/>
    <w:rsid w:val="009B2322"/>
    <w:rsid w:val="009B28EB"/>
    <w:rsid w:val="009B47BC"/>
    <w:rsid w:val="009B487E"/>
    <w:rsid w:val="009B6670"/>
    <w:rsid w:val="009B6709"/>
    <w:rsid w:val="009C08BD"/>
    <w:rsid w:val="009C1C74"/>
    <w:rsid w:val="009C2BE0"/>
    <w:rsid w:val="009C33D9"/>
    <w:rsid w:val="009C4E4D"/>
    <w:rsid w:val="009C6198"/>
    <w:rsid w:val="009D0A5D"/>
    <w:rsid w:val="009D1178"/>
    <w:rsid w:val="009D2064"/>
    <w:rsid w:val="009D36F0"/>
    <w:rsid w:val="009D3972"/>
    <w:rsid w:val="009F0BCC"/>
    <w:rsid w:val="009F24E0"/>
    <w:rsid w:val="009F2955"/>
    <w:rsid w:val="009F414D"/>
    <w:rsid w:val="009F7044"/>
    <w:rsid w:val="00A004C3"/>
    <w:rsid w:val="00A015E9"/>
    <w:rsid w:val="00A018A7"/>
    <w:rsid w:val="00A03898"/>
    <w:rsid w:val="00A048C5"/>
    <w:rsid w:val="00A04F0C"/>
    <w:rsid w:val="00A05307"/>
    <w:rsid w:val="00A05702"/>
    <w:rsid w:val="00A06B8E"/>
    <w:rsid w:val="00A1099E"/>
    <w:rsid w:val="00A110AE"/>
    <w:rsid w:val="00A14B27"/>
    <w:rsid w:val="00A1513E"/>
    <w:rsid w:val="00A20BF0"/>
    <w:rsid w:val="00A21043"/>
    <w:rsid w:val="00A212AD"/>
    <w:rsid w:val="00A2384F"/>
    <w:rsid w:val="00A23C54"/>
    <w:rsid w:val="00A2525F"/>
    <w:rsid w:val="00A259B4"/>
    <w:rsid w:val="00A25C4E"/>
    <w:rsid w:val="00A33840"/>
    <w:rsid w:val="00A351BD"/>
    <w:rsid w:val="00A43BE6"/>
    <w:rsid w:val="00A44022"/>
    <w:rsid w:val="00A44F38"/>
    <w:rsid w:val="00A50007"/>
    <w:rsid w:val="00A5054A"/>
    <w:rsid w:val="00A52992"/>
    <w:rsid w:val="00A54F85"/>
    <w:rsid w:val="00A568BD"/>
    <w:rsid w:val="00A5773F"/>
    <w:rsid w:val="00A6115C"/>
    <w:rsid w:val="00A61300"/>
    <w:rsid w:val="00A61E47"/>
    <w:rsid w:val="00A63B43"/>
    <w:rsid w:val="00A654F0"/>
    <w:rsid w:val="00A65F9E"/>
    <w:rsid w:val="00A7183D"/>
    <w:rsid w:val="00A72BE0"/>
    <w:rsid w:val="00A7497D"/>
    <w:rsid w:val="00A74D1D"/>
    <w:rsid w:val="00A81AEE"/>
    <w:rsid w:val="00A81C1C"/>
    <w:rsid w:val="00A8794D"/>
    <w:rsid w:val="00A92435"/>
    <w:rsid w:val="00A96237"/>
    <w:rsid w:val="00AA11C6"/>
    <w:rsid w:val="00AA37B2"/>
    <w:rsid w:val="00AA4CEA"/>
    <w:rsid w:val="00AA6669"/>
    <w:rsid w:val="00AA6D25"/>
    <w:rsid w:val="00AA7CAA"/>
    <w:rsid w:val="00AB0DD2"/>
    <w:rsid w:val="00AB0E95"/>
    <w:rsid w:val="00AB2B87"/>
    <w:rsid w:val="00AB2FC2"/>
    <w:rsid w:val="00AB3A5B"/>
    <w:rsid w:val="00AB4535"/>
    <w:rsid w:val="00AC4099"/>
    <w:rsid w:val="00AC4111"/>
    <w:rsid w:val="00AC46B1"/>
    <w:rsid w:val="00AC58F3"/>
    <w:rsid w:val="00AC6CB9"/>
    <w:rsid w:val="00AD0440"/>
    <w:rsid w:val="00AD2F36"/>
    <w:rsid w:val="00AD369C"/>
    <w:rsid w:val="00AD4443"/>
    <w:rsid w:val="00AD56AC"/>
    <w:rsid w:val="00AD6003"/>
    <w:rsid w:val="00AE2881"/>
    <w:rsid w:val="00AE3821"/>
    <w:rsid w:val="00AE3D68"/>
    <w:rsid w:val="00AE41E3"/>
    <w:rsid w:val="00AE4488"/>
    <w:rsid w:val="00AE53D8"/>
    <w:rsid w:val="00AE6AD5"/>
    <w:rsid w:val="00AF754D"/>
    <w:rsid w:val="00B02210"/>
    <w:rsid w:val="00B048CA"/>
    <w:rsid w:val="00B04FF7"/>
    <w:rsid w:val="00B05890"/>
    <w:rsid w:val="00B129AF"/>
    <w:rsid w:val="00B12E6A"/>
    <w:rsid w:val="00B13384"/>
    <w:rsid w:val="00B13E1F"/>
    <w:rsid w:val="00B16EE9"/>
    <w:rsid w:val="00B2309C"/>
    <w:rsid w:val="00B32A01"/>
    <w:rsid w:val="00B4054B"/>
    <w:rsid w:val="00B41BB1"/>
    <w:rsid w:val="00B42445"/>
    <w:rsid w:val="00B465B9"/>
    <w:rsid w:val="00B52D80"/>
    <w:rsid w:val="00B53D4B"/>
    <w:rsid w:val="00B6268D"/>
    <w:rsid w:val="00B649F2"/>
    <w:rsid w:val="00B64F42"/>
    <w:rsid w:val="00B661B5"/>
    <w:rsid w:val="00B66FE4"/>
    <w:rsid w:val="00B70738"/>
    <w:rsid w:val="00B75EF4"/>
    <w:rsid w:val="00B76D11"/>
    <w:rsid w:val="00B8153D"/>
    <w:rsid w:val="00B84438"/>
    <w:rsid w:val="00B87398"/>
    <w:rsid w:val="00B87E36"/>
    <w:rsid w:val="00B9173B"/>
    <w:rsid w:val="00B9513B"/>
    <w:rsid w:val="00B951C6"/>
    <w:rsid w:val="00B953B0"/>
    <w:rsid w:val="00BA0465"/>
    <w:rsid w:val="00BA3B8B"/>
    <w:rsid w:val="00BB37F6"/>
    <w:rsid w:val="00BB6827"/>
    <w:rsid w:val="00BC3F8D"/>
    <w:rsid w:val="00BC4FE4"/>
    <w:rsid w:val="00BC5218"/>
    <w:rsid w:val="00BC542C"/>
    <w:rsid w:val="00BC5431"/>
    <w:rsid w:val="00BC5FB6"/>
    <w:rsid w:val="00BD464E"/>
    <w:rsid w:val="00BD48F7"/>
    <w:rsid w:val="00BD5D27"/>
    <w:rsid w:val="00BE2BE2"/>
    <w:rsid w:val="00BE33C6"/>
    <w:rsid w:val="00BE371A"/>
    <w:rsid w:val="00BE3F47"/>
    <w:rsid w:val="00BE5A72"/>
    <w:rsid w:val="00BF2D79"/>
    <w:rsid w:val="00BF3D9A"/>
    <w:rsid w:val="00BF41D0"/>
    <w:rsid w:val="00BF500B"/>
    <w:rsid w:val="00BF65F3"/>
    <w:rsid w:val="00C0452D"/>
    <w:rsid w:val="00C06BAC"/>
    <w:rsid w:val="00C06C26"/>
    <w:rsid w:val="00C07316"/>
    <w:rsid w:val="00C07FFC"/>
    <w:rsid w:val="00C11FCA"/>
    <w:rsid w:val="00C14DBC"/>
    <w:rsid w:val="00C175E0"/>
    <w:rsid w:val="00C2126E"/>
    <w:rsid w:val="00C23257"/>
    <w:rsid w:val="00C25936"/>
    <w:rsid w:val="00C277A7"/>
    <w:rsid w:val="00C31BC7"/>
    <w:rsid w:val="00C33124"/>
    <w:rsid w:val="00C3410D"/>
    <w:rsid w:val="00C40195"/>
    <w:rsid w:val="00C44CB5"/>
    <w:rsid w:val="00C45A0F"/>
    <w:rsid w:val="00C47854"/>
    <w:rsid w:val="00C52017"/>
    <w:rsid w:val="00C53E36"/>
    <w:rsid w:val="00C550D5"/>
    <w:rsid w:val="00C60A11"/>
    <w:rsid w:val="00C60CBC"/>
    <w:rsid w:val="00C62A47"/>
    <w:rsid w:val="00C6579D"/>
    <w:rsid w:val="00C70083"/>
    <w:rsid w:val="00C713BF"/>
    <w:rsid w:val="00C72FB0"/>
    <w:rsid w:val="00C74221"/>
    <w:rsid w:val="00C74646"/>
    <w:rsid w:val="00C75527"/>
    <w:rsid w:val="00C75AC2"/>
    <w:rsid w:val="00C77A97"/>
    <w:rsid w:val="00C81D0A"/>
    <w:rsid w:val="00C82A3A"/>
    <w:rsid w:val="00C85915"/>
    <w:rsid w:val="00C92BB0"/>
    <w:rsid w:val="00C9375B"/>
    <w:rsid w:val="00C973E3"/>
    <w:rsid w:val="00CA1728"/>
    <w:rsid w:val="00CA319E"/>
    <w:rsid w:val="00CA60DC"/>
    <w:rsid w:val="00CA6277"/>
    <w:rsid w:val="00CA79CE"/>
    <w:rsid w:val="00CB1042"/>
    <w:rsid w:val="00CB1DFF"/>
    <w:rsid w:val="00CB25C4"/>
    <w:rsid w:val="00CB27B9"/>
    <w:rsid w:val="00CB6E09"/>
    <w:rsid w:val="00CC0EAB"/>
    <w:rsid w:val="00CC25D7"/>
    <w:rsid w:val="00CC35AD"/>
    <w:rsid w:val="00CC4DCF"/>
    <w:rsid w:val="00CD06FD"/>
    <w:rsid w:val="00CD139E"/>
    <w:rsid w:val="00CD1CC8"/>
    <w:rsid w:val="00CD5CAD"/>
    <w:rsid w:val="00CD5D7F"/>
    <w:rsid w:val="00CD5FDA"/>
    <w:rsid w:val="00CD6898"/>
    <w:rsid w:val="00CD7780"/>
    <w:rsid w:val="00CE0B11"/>
    <w:rsid w:val="00CE5C26"/>
    <w:rsid w:val="00CF0346"/>
    <w:rsid w:val="00CF0675"/>
    <w:rsid w:val="00CF1F23"/>
    <w:rsid w:val="00CF2774"/>
    <w:rsid w:val="00CF3818"/>
    <w:rsid w:val="00CF3F40"/>
    <w:rsid w:val="00CF46E1"/>
    <w:rsid w:val="00CF4AF3"/>
    <w:rsid w:val="00CF56C6"/>
    <w:rsid w:val="00CF6D54"/>
    <w:rsid w:val="00CF6E78"/>
    <w:rsid w:val="00CF7BB9"/>
    <w:rsid w:val="00D00149"/>
    <w:rsid w:val="00D00251"/>
    <w:rsid w:val="00D01B9A"/>
    <w:rsid w:val="00D021F0"/>
    <w:rsid w:val="00D04AAE"/>
    <w:rsid w:val="00D04B29"/>
    <w:rsid w:val="00D0590B"/>
    <w:rsid w:val="00D05FB7"/>
    <w:rsid w:val="00D06CEE"/>
    <w:rsid w:val="00D06D8D"/>
    <w:rsid w:val="00D11A62"/>
    <w:rsid w:val="00D12D61"/>
    <w:rsid w:val="00D157C1"/>
    <w:rsid w:val="00D15ED1"/>
    <w:rsid w:val="00D1617E"/>
    <w:rsid w:val="00D16CD9"/>
    <w:rsid w:val="00D24FE1"/>
    <w:rsid w:val="00D25B34"/>
    <w:rsid w:val="00D2696D"/>
    <w:rsid w:val="00D276E6"/>
    <w:rsid w:val="00D30F05"/>
    <w:rsid w:val="00D32D64"/>
    <w:rsid w:val="00D3408D"/>
    <w:rsid w:val="00D34F25"/>
    <w:rsid w:val="00D350D1"/>
    <w:rsid w:val="00D3549B"/>
    <w:rsid w:val="00D35E32"/>
    <w:rsid w:val="00D43E97"/>
    <w:rsid w:val="00D476C9"/>
    <w:rsid w:val="00D50B8B"/>
    <w:rsid w:val="00D557D3"/>
    <w:rsid w:val="00D57708"/>
    <w:rsid w:val="00D63B17"/>
    <w:rsid w:val="00D64E1D"/>
    <w:rsid w:val="00D66C0F"/>
    <w:rsid w:val="00D71FDF"/>
    <w:rsid w:val="00D72EAB"/>
    <w:rsid w:val="00D74D01"/>
    <w:rsid w:val="00D74FD6"/>
    <w:rsid w:val="00D83719"/>
    <w:rsid w:val="00D91FC3"/>
    <w:rsid w:val="00D921A2"/>
    <w:rsid w:val="00D921CF"/>
    <w:rsid w:val="00D94F5E"/>
    <w:rsid w:val="00D95A4A"/>
    <w:rsid w:val="00D95EF9"/>
    <w:rsid w:val="00DA2134"/>
    <w:rsid w:val="00DA27FF"/>
    <w:rsid w:val="00DA42BC"/>
    <w:rsid w:val="00DA66F1"/>
    <w:rsid w:val="00DA7DA7"/>
    <w:rsid w:val="00DB1A96"/>
    <w:rsid w:val="00DB5A3A"/>
    <w:rsid w:val="00DB6A25"/>
    <w:rsid w:val="00DB6ECA"/>
    <w:rsid w:val="00DB76B8"/>
    <w:rsid w:val="00DC0F1A"/>
    <w:rsid w:val="00DC2854"/>
    <w:rsid w:val="00DC3BE1"/>
    <w:rsid w:val="00DD12A8"/>
    <w:rsid w:val="00DD23D8"/>
    <w:rsid w:val="00DD3BD0"/>
    <w:rsid w:val="00DD4575"/>
    <w:rsid w:val="00DD73E5"/>
    <w:rsid w:val="00DE03CC"/>
    <w:rsid w:val="00DE03E3"/>
    <w:rsid w:val="00DE03F4"/>
    <w:rsid w:val="00DE0AFA"/>
    <w:rsid w:val="00DE0C74"/>
    <w:rsid w:val="00DE1C1C"/>
    <w:rsid w:val="00DE2704"/>
    <w:rsid w:val="00DE28C7"/>
    <w:rsid w:val="00DE5102"/>
    <w:rsid w:val="00DE69B6"/>
    <w:rsid w:val="00DE78EF"/>
    <w:rsid w:val="00DF0A33"/>
    <w:rsid w:val="00DF250F"/>
    <w:rsid w:val="00DF2F64"/>
    <w:rsid w:val="00DF3E69"/>
    <w:rsid w:val="00DF65FF"/>
    <w:rsid w:val="00DF7678"/>
    <w:rsid w:val="00DF7749"/>
    <w:rsid w:val="00E0135E"/>
    <w:rsid w:val="00E02139"/>
    <w:rsid w:val="00E02A1B"/>
    <w:rsid w:val="00E02C23"/>
    <w:rsid w:val="00E02D9B"/>
    <w:rsid w:val="00E035CA"/>
    <w:rsid w:val="00E036B0"/>
    <w:rsid w:val="00E06844"/>
    <w:rsid w:val="00E06929"/>
    <w:rsid w:val="00E0719E"/>
    <w:rsid w:val="00E1119B"/>
    <w:rsid w:val="00E11FCC"/>
    <w:rsid w:val="00E120F5"/>
    <w:rsid w:val="00E145DB"/>
    <w:rsid w:val="00E22FE6"/>
    <w:rsid w:val="00E25333"/>
    <w:rsid w:val="00E26B3A"/>
    <w:rsid w:val="00E32751"/>
    <w:rsid w:val="00E36CD8"/>
    <w:rsid w:val="00E36DCE"/>
    <w:rsid w:val="00E37DFC"/>
    <w:rsid w:val="00E4043F"/>
    <w:rsid w:val="00E4663D"/>
    <w:rsid w:val="00E4723B"/>
    <w:rsid w:val="00E53145"/>
    <w:rsid w:val="00E538ED"/>
    <w:rsid w:val="00E53A75"/>
    <w:rsid w:val="00E5628A"/>
    <w:rsid w:val="00E56894"/>
    <w:rsid w:val="00E56E5D"/>
    <w:rsid w:val="00E56FCE"/>
    <w:rsid w:val="00E62D23"/>
    <w:rsid w:val="00E63819"/>
    <w:rsid w:val="00E645E2"/>
    <w:rsid w:val="00E6599B"/>
    <w:rsid w:val="00E70376"/>
    <w:rsid w:val="00E711BA"/>
    <w:rsid w:val="00E73C9A"/>
    <w:rsid w:val="00E77E8C"/>
    <w:rsid w:val="00E80DB2"/>
    <w:rsid w:val="00E813B1"/>
    <w:rsid w:val="00E81485"/>
    <w:rsid w:val="00E84D1C"/>
    <w:rsid w:val="00E901BA"/>
    <w:rsid w:val="00E90887"/>
    <w:rsid w:val="00E91747"/>
    <w:rsid w:val="00E97BB3"/>
    <w:rsid w:val="00EA02E1"/>
    <w:rsid w:val="00EA0529"/>
    <w:rsid w:val="00EA31B3"/>
    <w:rsid w:val="00EA42C2"/>
    <w:rsid w:val="00EA7158"/>
    <w:rsid w:val="00EA79A1"/>
    <w:rsid w:val="00EA7A11"/>
    <w:rsid w:val="00EB05A8"/>
    <w:rsid w:val="00EB7D28"/>
    <w:rsid w:val="00EC1BE9"/>
    <w:rsid w:val="00EC1DEC"/>
    <w:rsid w:val="00EC2714"/>
    <w:rsid w:val="00EC4E4C"/>
    <w:rsid w:val="00EC4FE2"/>
    <w:rsid w:val="00EC6802"/>
    <w:rsid w:val="00EC7824"/>
    <w:rsid w:val="00ED057E"/>
    <w:rsid w:val="00ED3592"/>
    <w:rsid w:val="00ED378F"/>
    <w:rsid w:val="00ED5ED5"/>
    <w:rsid w:val="00ED7811"/>
    <w:rsid w:val="00ED7B59"/>
    <w:rsid w:val="00EE3D5F"/>
    <w:rsid w:val="00EE4C83"/>
    <w:rsid w:val="00EE6349"/>
    <w:rsid w:val="00EF1BEA"/>
    <w:rsid w:val="00EF26A1"/>
    <w:rsid w:val="00EF3DE9"/>
    <w:rsid w:val="00EF4CC1"/>
    <w:rsid w:val="00F0089F"/>
    <w:rsid w:val="00F05F13"/>
    <w:rsid w:val="00F06210"/>
    <w:rsid w:val="00F07477"/>
    <w:rsid w:val="00F10F21"/>
    <w:rsid w:val="00F12766"/>
    <w:rsid w:val="00F135F3"/>
    <w:rsid w:val="00F24000"/>
    <w:rsid w:val="00F2538A"/>
    <w:rsid w:val="00F2647F"/>
    <w:rsid w:val="00F273FC"/>
    <w:rsid w:val="00F27479"/>
    <w:rsid w:val="00F30B10"/>
    <w:rsid w:val="00F313AA"/>
    <w:rsid w:val="00F321D6"/>
    <w:rsid w:val="00F32706"/>
    <w:rsid w:val="00F332C1"/>
    <w:rsid w:val="00F33A7E"/>
    <w:rsid w:val="00F37A0A"/>
    <w:rsid w:val="00F42380"/>
    <w:rsid w:val="00F428D2"/>
    <w:rsid w:val="00F4602C"/>
    <w:rsid w:val="00F52E7C"/>
    <w:rsid w:val="00F537EE"/>
    <w:rsid w:val="00F54103"/>
    <w:rsid w:val="00F56E3C"/>
    <w:rsid w:val="00F57F79"/>
    <w:rsid w:val="00F60997"/>
    <w:rsid w:val="00F60C9B"/>
    <w:rsid w:val="00F61C48"/>
    <w:rsid w:val="00F665EF"/>
    <w:rsid w:val="00F747B8"/>
    <w:rsid w:val="00F774D7"/>
    <w:rsid w:val="00F80A66"/>
    <w:rsid w:val="00F811BE"/>
    <w:rsid w:val="00F81F59"/>
    <w:rsid w:val="00F860BB"/>
    <w:rsid w:val="00F877B7"/>
    <w:rsid w:val="00F904FB"/>
    <w:rsid w:val="00F921D9"/>
    <w:rsid w:val="00F92A94"/>
    <w:rsid w:val="00F9527D"/>
    <w:rsid w:val="00FA543F"/>
    <w:rsid w:val="00FA5D04"/>
    <w:rsid w:val="00FA7419"/>
    <w:rsid w:val="00FA7D04"/>
    <w:rsid w:val="00FB35C7"/>
    <w:rsid w:val="00FB37F6"/>
    <w:rsid w:val="00FB7884"/>
    <w:rsid w:val="00FC21A1"/>
    <w:rsid w:val="00FC47DC"/>
    <w:rsid w:val="00FC66D9"/>
    <w:rsid w:val="00FD2364"/>
    <w:rsid w:val="00FD266C"/>
    <w:rsid w:val="00FD47BC"/>
    <w:rsid w:val="00FD6363"/>
    <w:rsid w:val="00FE0DBE"/>
    <w:rsid w:val="00FE2C36"/>
    <w:rsid w:val="00FE2F1C"/>
    <w:rsid w:val="00FE3755"/>
    <w:rsid w:val="00FE441F"/>
    <w:rsid w:val="00FF204D"/>
    <w:rsid w:val="00FF4059"/>
    <w:rsid w:val="00FF4953"/>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FF4F1D0"/>
  <w15:docId w15:val="{C960CA5E-BF79-4347-AA25-E10A254B4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0B5"/>
    <w:pPr>
      <w:jc w:val="both"/>
    </w:pPr>
  </w:style>
  <w:style w:type="paragraph" w:styleId="Cabealho1">
    <w:name w:val="heading 1"/>
    <w:basedOn w:val="Normal"/>
    <w:next w:val="Normal"/>
    <w:link w:val="Cabealho1Carter"/>
    <w:uiPriority w:val="9"/>
    <w:qFormat/>
    <w:rsid w:val="00B87E36"/>
    <w:pPr>
      <w:keepNext/>
      <w:keepLines/>
      <w:spacing w:before="480" w:after="240"/>
      <w:jc w:val="center"/>
      <w:outlineLvl w:val="0"/>
    </w:pPr>
    <w:rPr>
      <w:rFonts w:asciiTheme="majorHAnsi" w:eastAsiaTheme="majorEastAsia" w:hAnsiTheme="majorHAnsi" w:cstheme="majorBidi"/>
      <w:b/>
      <w:bCs/>
      <w:color w:val="000000" w:themeColor="text1"/>
      <w:sz w:val="28"/>
      <w:szCs w:val="28"/>
    </w:rPr>
  </w:style>
  <w:style w:type="paragraph" w:styleId="Cabealho2">
    <w:name w:val="heading 2"/>
    <w:basedOn w:val="Normal"/>
    <w:next w:val="Normal"/>
    <w:link w:val="Cabealho2Carter"/>
    <w:uiPriority w:val="9"/>
    <w:unhideWhenUsed/>
    <w:qFormat/>
    <w:rsid w:val="00CA6277"/>
    <w:pPr>
      <w:keepNext/>
      <w:keepLines/>
      <w:spacing w:before="200" w:after="0"/>
      <w:jc w:val="center"/>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030FEF"/>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arter"/>
    <w:uiPriority w:val="1"/>
    <w:qFormat/>
    <w:rsid w:val="00E06929"/>
    <w:pPr>
      <w:spacing w:after="0" w:line="240" w:lineRule="auto"/>
    </w:pPr>
    <w:rPr>
      <w:rFonts w:eastAsiaTheme="minorEastAsia"/>
      <w:lang w:val="en-US" w:eastAsia="ja-JP"/>
    </w:rPr>
  </w:style>
  <w:style w:type="character" w:customStyle="1" w:styleId="SemEspaamentoCarter">
    <w:name w:val="Sem Espaçamento Caráter"/>
    <w:basedOn w:val="Tipodeletrapredefinidodopargrafo"/>
    <w:link w:val="SemEspaamento"/>
    <w:uiPriority w:val="1"/>
    <w:rsid w:val="00E06929"/>
    <w:rPr>
      <w:rFonts w:eastAsiaTheme="minorEastAsia"/>
      <w:lang w:val="en-US" w:eastAsia="ja-JP"/>
    </w:rPr>
  </w:style>
  <w:style w:type="paragraph" w:styleId="Textodebalo">
    <w:name w:val="Balloon Text"/>
    <w:basedOn w:val="Normal"/>
    <w:link w:val="TextodebaloCarter"/>
    <w:uiPriority w:val="99"/>
    <w:semiHidden/>
    <w:unhideWhenUsed/>
    <w:rsid w:val="00E0692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06929"/>
    <w:rPr>
      <w:rFonts w:ascii="Tahoma" w:hAnsi="Tahoma" w:cs="Tahoma"/>
      <w:sz w:val="16"/>
      <w:szCs w:val="16"/>
    </w:rPr>
  </w:style>
  <w:style w:type="paragraph" w:styleId="Cabealho">
    <w:name w:val="header"/>
    <w:basedOn w:val="Normal"/>
    <w:link w:val="CabealhoCarter"/>
    <w:unhideWhenUsed/>
    <w:rsid w:val="00E06929"/>
    <w:pPr>
      <w:tabs>
        <w:tab w:val="center" w:pos="4252"/>
        <w:tab w:val="right" w:pos="8504"/>
      </w:tabs>
      <w:spacing w:after="0" w:line="240" w:lineRule="auto"/>
    </w:pPr>
  </w:style>
  <w:style w:type="character" w:customStyle="1" w:styleId="CabealhoCarter">
    <w:name w:val="Cabeçalho Caráter"/>
    <w:basedOn w:val="Tipodeletrapredefinidodopargrafo"/>
    <w:link w:val="Cabealho"/>
    <w:rsid w:val="00E06929"/>
  </w:style>
  <w:style w:type="paragraph" w:styleId="Rodap">
    <w:name w:val="footer"/>
    <w:basedOn w:val="Normal"/>
    <w:link w:val="RodapCarter"/>
    <w:unhideWhenUsed/>
    <w:rsid w:val="00E06929"/>
    <w:pPr>
      <w:tabs>
        <w:tab w:val="center" w:pos="4252"/>
        <w:tab w:val="right" w:pos="8504"/>
      </w:tabs>
      <w:spacing w:after="0" w:line="240" w:lineRule="auto"/>
    </w:pPr>
  </w:style>
  <w:style w:type="character" w:customStyle="1" w:styleId="RodapCarter">
    <w:name w:val="Rodapé Caráter"/>
    <w:basedOn w:val="Tipodeletrapredefinidodopargrafo"/>
    <w:link w:val="Rodap"/>
    <w:rsid w:val="00E06929"/>
  </w:style>
  <w:style w:type="character" w:customStyle="1" w:styleId="Cabealho1Carter">
    <w:name w:val="Cabeçalho 1 Caráter"/>
    <w:basedOn w:val="Tipodeletrapredefinidodopargrafo"/>
    <w:link w:val="Cabealho1"/>
    <w:uiPriority w:val="9"/>
    <w:rsid w:val="00B87E36"/>
    <w:rPr>
      <w:rFonts w:asciiTheme="majorHAnsi" w:eastAsiaTheme="majorEastAsia" w:hAnsiTheme="majorHAnsi" w:cstheme="majorBidi"/>
      <w:b/>
      <w:bCs/>
      <w:color w:val="000000" w:themeColor="text1"/>
      <w:sz w:val="28"/>
      <w:szCs w:val="28"/>
    </w:rPr>
  </w:style>
  <w:style w:type="character" w:styleId="nfaseIntenso">
    <w:name w:val="Intense Emphasis"/>
    <w:basedOn w:val="Tipodeletrapredefinidodopargrafo"/>
    <w:uiPriority w:val="21"/>
    <w:qFormat/>
    <w:rsid w:val="00030FEF"/>
    <w:rPr>
      <w:b/>
      <w:bCs/>
      <w:i/>
      <w:iCs/>
      <w:color w:val="4F81BD" w:themeColor="accent1"/>
    </w:rPr>
  </w:style>
  <w:style w:type="character" w:customStyle="1" w:styleId="Cabealho2Carter">
    <w:name w:val="Cabeçalho 2 Caráter"/>
    <w:basedOn w:val="Tipodeletrapredefinidodopargrafo"/>
    <w:link w:val="Cabealho2"/>
    <w:uiPriority w:val="9"/>
    <w:rsid w:val="00CA6277"/>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030FEF"/>
    <w:rPr>
      <w:rFonts w:asciiTheme="majorHAnsi" w:eastAsiaTheme="majorEastAsia" w:hAnsiTheme="majorHAnsi" w:cstheme="majorBidi"/>
      <w:b/>
      <w:bCs/>
      <w:color w:val="4F81BD" w:themeColor="accent1"/>
    </w:rPr>
  </w:style>
  <w:style w:type="paragraph" w:styleId="PargrafodaLista">
    <w:name w:val="List Paragraph"/>
    <w:aliases w:val="Lista 1"/>
    <w:basedOn w:val="Normal"/>
    <w:link w:val="PargrafodaListaCarter"/>
    <w:uiPriority w:val="34"/>
    <w:qFormat/>
    <w:rsid w:val="006C5711"/>
    <w:pPr>
      <w:ind w:left="720"/>
      <w:contextualSpacing/>
    </w:pPr>
  </w:style>
  <w:style w:type="paragraph" w:customStyle="1" w:styleId="538552DCBB0F4C4BB087ED922D6A6322">
    <w:name w:val="538552DCBB0F4C4BB087ED922D6A6322"/>
    <w:rsid w:val="00246AD9"/>
    <w:rPr>
      <w:rFonts w:eastAsiaTheme="minorEastAsia"/>
      <w:lang w:val="en-US" w:eastAsia="ja-JP"/>
    </w:rPr>
  </w:style>
  <w:style w:type="paragraph" w:styleId="Cabealhodondice">
    <w:name w:val="TOC Heading"/>
    <w:basedOn w:val="Cabealho1"/>
    <w:next w:val="Normal"/>
    <w:uiPriority w:val="39"/>
    <w:semiHidden/>
    <w:unhideWhenUsed/>
    <w:qFormat/>
    <w:rsid w:val="003D228C"/>
    <w:pPr>
      <w:jc w:val="left"/>
      <w:outlineLvl w:val="9"/>
    </w:pPr>
    <w:rPr>
      <w:lang w:val="en-US" w:eastAsia="ja-JP"/>
    </w:rPr>
  </w:style>
  <w:style w:type="paragraph" w:styleId="ndice1">
    <w:name w:val="toc 1"/>
    <w:basedOn w:val="Normal"/>
    <w:next w:val="Normal"/>
    <w:autoRedefine/>
    <w:uiPriority w:val="39"/>
    <w:unhideWhenUsed/>
    <w:rsid w:val="00B87E36"/>
    <w:pPr>
      <w:spacing w:after="100"/>
    </w:pPr>
    <w:rPr>
      <w:b/>
    </w:rPr>
  </w:style>
  <w:style w:type="paragraph" w:styleId="ndice2">
    <w:name w:val="toc 2"/>
    <w:basedOn w:val="Normal"/>
    <w:next w:val="Normal"/>
    <w:autoRedefine/>
    <w:uiPriority w:val="39"/>
    <w:unhideWhenUsed/>
    <w:rsid w:val="00B87E36"/>
    <w:pPr>
      <w:tabs>
        <w:tab w:val="right" w:leader="dot" w:pos="8494"/>
      </w:tabs>
      <w:spacing w:after="100"/>
      <w:ind w:left="220"/>
    </w:pPr>
    <w:rPr>
      <w:rFonts w:cs="Arial"/>
      <w:noProof/>
    </w:rPr>
  </w:style>
  <w:style w:type="paragraph" w:styleId="ndice3">
    <w:name w:val="toc 3"/>
    <w:basedOn w:val="Normal"/>
    <w:next w:val="Normal"/>
    <w:autoRedefine/>
    <w:uiPriority w:val="39"/>
    <w:unhideWhenUsed/>
    <w:rsid w:val="00EC1DEC"/>
    <w:pPr>
      <w:tabs>
        <w:tab w:val="right" w:leader="dot" w:pos="8494"/>
      </w:tabs>
      <w:spacing w:after="100" w:line="240" w:lineRule="auto"/>
      <w:ind w:left="440"/>
    </w:pPr>
  </w:style>
  <w:style w:type="character" w:styleId="Hiperligao">
    <w:name w:val="Hyperlink"/>
    <w:basedOn w:val="Tipodeletrapredefinidodopargrafo"/>
    <w:uiPriority w:val="99"/>
    <w:unhideWhenUsed/>
    <w:rsid w:val="003D228C"/>
    <w:rPr>
      <w:color w:val="0000FF" w:themeColor="hyperlink"/>
      <w:u w:val="single"/>
    </w:rPr>
  </w:style>
  <w:style w:type="table" w:styleId="Tabelacomgrelha">
    <w:name w:val="Table Grid"/>
    <w:basedOn w:val="Tabelanormal"/>
    <w:uiPriority w:val="59"/>
    <w:rsid w:val="00375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Cor11">
    <w:name w:val="Sombreado Claro - Cor 11"/>
    <w:basedOn w:val="Tabelanormal"/>
    <w:uiPriority w:val="60"/>
    <w:rsid w:val="0030230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TextodoMarcadordePosio">
    <w:name w:val="Placeholder Text"/>
    <w:basedOn w:val="Tipodeletrapredefinidodopargrafo"/>
    <w:uiPriority w:val="99"/>
    <w:semiHidden/>
    <w:rsid w:val="008864ED"/>
    <w:rPr>
      <w:color w:val="808080"/>
    </w:rPr>
  </w:style>
  <w:style w:type="table" w:customStyle="1" w:styleId="ListaClara-Cor11">
    <w:name w:val="Lista Clara - Cor 11"/>
    <w:basedOn w:val="Tabelanormal"/>
    <w:uiPriority w:val="61"/>
    <w:rsid w:val="00410A8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Refdecomentrio">
    <w:name w:val="annotation reference"/>
    <w:basedOn w:val="Tipodeletrapredefinidodopargrafo"/>
    <w:semiHidden/>
    <w:unhideWhenUsed/>
    <w:rsid w:val="00C33124"/>
    <w:rPr>
      <w:sz w:val="16"/>
      <w:szCs w:val="16"/>
    </w:rPr>
  </w:style>
  <w:style w:type="paragraph" w:styleId="Textodecomentrio">
    <w:name w:val="annotation text"/>
    <w:basedOn w:val="Normal"/>
    <w:link w:val="TextodecomentrioCarter"/>
    <w:semiHidden/>
    <w:unhideWhenUsed/>
    <w:rsid w:val="00C33124"/>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C33124"/>
    <w:rPr>
      <w:sz w:val="20"/>
      <w:szCs w:val="20"/>
    </w:rPr>
  </w:style>
  <w:style w:type="paragraph" w:styleId="Assuntodecomentrio">
    <w:name w:val="annotation subject"/>
    <w:basedOn w:val="Textodecomentrio"/>
    <w:next w:val="Textodecomentrio"/>
    <w:link w:val="AssuntodecomentrioCarter"/>
    <w:uiPriority w:val="99"/>
    <w:semiHidden/>
    <w:unhideWhenUsed/>
    <w:rsid w:val="00C33124"/>
    <w:rPr>
      <w:b/>
      <w:bCs/>
    </w:rPr>
  </w:style>
  <w:style w:type="character" w:customStyle="1" w:styleId="AssuntodecomentrioCarter">
    <w:name w:val="Assunto de comentário Caráter"/>
    <w:basedOn w:val="TextodecomentrioCarter"/>
    <w:link w:val="Assuntodecomentrio"/>
    <w:uiPriority w:val="99"/>
    <w:semiHidden/>
    <w:rsid w:val="00C33124"/>
    <w:rPr>
      <w:b/>
      <w:bCs/>
      <w:sz w:val="20"/>
      <w:szCs w:val="20"/>
    </w:rPr>
  </w:style>
  <w:style w:type="paragraph" w:styleId="Corpodetexto">
    <w:name w:val="Body Text"/>
    <w:basedOn w:val="Normal"/>
    <w:link w:val="CorpodetextoCarter"/>
    <w:rsid w:val="00BB6827"/>
    <w:pPr>
      <w:spacing w:after="0" w:line="240" w:lineRule="auto"/>
      <w:jc w:val="left"/>
    </w:pPr>
    <w:rPr>
      <w:rFonts w:ascii="Times New Roman" w:eastAsia="Times New Roman" w:hAnsi="Times New Roman" w:cs="Times New Roman"/>
      <w:bCs/>
      <w:sz w:val="28"/>
      <w:szCs w:val="20"/>
      <w:lang w:eastAsia="pt-PT"/>
    </w:rPr>
  </w:style>
  <w:style w:type="character" w:customStyle="1" w:styleId="CorpodetextoCarter">
    <w:name w:val="Corpo de texto Caráter"/>
    <w:basedOn w:val="Tipodeletrapredefinidodopargrafo"/>
    <w:link w:val="Corpodetexto"/>
    <w:rsid w:val="00BB6827"/>
    <w:rPr>
      <w:rFonts w:ascii="Times New Roman" w:eastAsia="Times New Roman" w:hAnsi="Times New Roman" w:cs="Times New Roman"/>
      <w:bCs/>
      <w:sz w:val="28"/>
      <w:szCs w:val="20"/>
      <w:lang w:eastAsia="pt-PT"/>
    </w:rPr>
  </w:style>
  <w:style w:type="character" w:customStyle="1" w:styleId="EstiloStyleBookAntiquaTimesNewRoman105pt">
    <w:name w:val="Estilo Style Book Antiqua + Times New Roman 105 pt"/>
    <w:rsid w:val="00936D0D"/>
    <w:rPr>
      <w:rFonts w:ascii="Times New Roman" w:hAnsi="Times New Roman" w:cs="Times New Roman"/>
      <w:sz w:val="21"/>
    </w:rPr>
  </w:style>
  <w:style w:type="paragraph" w:styleId="Textosimples">
    <w:name w:val="Plain Text"/>
    <w:basedOn w:val="Normal"/>
    <w:link w:val="TextosimplesCarter"/>
    <w:uiPriority w:val="99"/>
    <w:semiHidden/>
    <w:unhideWhenUsed/>
    <w:rsid w:val="00CD5D7F"/>
    <w:pPr>
      <w:spacing w:after="0" w:line="240" w:lineRule="auto"/>
      <w:jc w:val="left"/>
    </w:pPr>
    <w:rPr>
      <w:rFonts w:ascii="Calibri" w:hAnsi="Calibri" w:cs="Consolas"/>
      <w:szCs w:val="21"/>
    </w:rPr>
  </w:style>
  <w:style w:type="character" w:customStyle="1" w:styleId="TextosimplesCarter">
    <w:name w:val="Texto simples Caráter"/>
    <w:basedOn w:val="Tipodeletrapredefinidodopargrafo"/>
    <w:link w:val="Textosimples"/>
    <w:uiPriority w:val="99"/>
    <w:semiHidden/>
    <w:rsid w:val="00CD5D7F"/>
    <w:rPr>
      <w:rFonts w:ascii="Calibri" w:hAnsi="Calibri" w:cs="Consolas"/>
      <w:szCs w:val="21"/>
    </w:rPr>
  </w:style>
  <w:style w:type="paragraph" w:customStyle="1" w:styleId="Artigo">
    <w:name w:val="Artigo"/>
    <w:basedOn w:val="Normal"/>
    <w:rsid w:val="00160159"/>
    <w:pPr>
      <w:suppressAutoHyphens/>
      <w:spacing w:after="120" w:line="240" w:lineRule="auto"/>
    </w:pPr>
    <w:rPr>
      <w:rFonts w:ascii="Arial" w:eastAsia="Times New Roman" w:hAnsi="Arial" w:cs="Arial"/>
      <w:b/>
      <w:sz w:val="24"/>
      <w:szCs w:val="20"/>
      <w:lang w:eastAsia="pt-PT"/>
    </w:rPr>
  </w:style>
  <w:style w:type="paragraph" w:styleId="Corpodetexto3">
    <w:name w:val="Body Text 3"/>
    <w:basedOn w:val="Normal"/>
    <w:link w:val="Corpodetexto3Carter"/>
    <w:uiPriority w:val="99"/>
    <w:unhideWhenUsed/>
    <w:rsid w:val="00434F81"/>
    <w:pPr>
      <w:spacing w:after="120"/>
    </w:pPr>
    <w:rPr>
      <w:sz w:val="16"/>
      <w:szCs w:val="16"/>
    </w:rPr>
  </w:style>
  <w:style w:type="character" w:customStyle="1" w:styleId="Corpodetexto3Carter">
    <w:name w:val="Corpo de texto 3 Caráter"/>
    <w:basedOn w:val="Tipodeletrapredefinidodopargrafo"/>
    <w:link w:val="Corpodetexto3"/>
    <w:uiPriority w:val="99"/>
    <w:rsid w:val="00434F81"/>
    <w:rPr>
      <w:sz w:val="16"/>
      <w:szCs w:val="16"/>
    </w:rPr>
  </w:style>
  <w:style w:type="paragraph" w:customStyle="1" w:styleId="Style3">
    <w:name w:val="Style3"/>
    <w:basedOn w:val="Normal"/>
    <w:rsid w:val="008A1D38"/>
    <w:pPr>
      <w:numPr>
        <w:numId w:val="1"/>
      </w:numPr>
      <w:tabs>
        <w:tab w:val="left" w:pos="709"/>
        <w:tab w:val="right" w:leader="underscore" w:pos="9072"/>
      </w:tabs>
      <w:spacing w:after="240" w:line="360" w:lineRule="auto"/>
    </w:pPr>
    <w:rPr>
      <w:rFonts w:ascii="Arial" w:eastAsia="Times New Roman" w:hAnsi="Arial" w:cs="Arial"/>
      <w:sz w:val="24"/>
      <w:szCs w:val="24"/>
    </w:rPr>
  </w:style>
  <w:style w:type="paragraph" w:styleId="ndiceremissivo4">
    <w:name w:val="index 4"/>
    <w:basedOn w:val="Normal"/>
    <w:next w:val="Normal"/>
    <w:autoRedefine/>
    <w:semiHidden/>
    <w:rsid w:val="00596175"/>
    <w:pPr>
      <w:spacing w:after="0" w:line="240" w:lineRule="auto"/>
      <w:ind w:left="960" w:hanging="240"/>
      <w:jc w:val="left"/>
    </w:pPr>
    <w:rPr>
      <w:rFonts w:ascii="Times New Roman" w:eastAsia="Times New Roman" w:hAnsi="Times New Roman" w:cs="Times New Roman"/>
      <w:sz w:val="24"/>
      <w:szCs w:val="24"/>
    </w:rPr>
  </w:style>
  <w:style w:type="paragraph" w:styleId="Textodenotaderodap">
    <w:name w:val="footnote text"/>
    <w:basedOn w:val="Normal"/>
    <w:link w:val="TextodenotaderodapCarter"/>
    <w:semiHidden/>
    <w:rsid w:val="00C52017"/>
    <w:pPr>
      <w:spacing w:after="0" w:line="240" w:lineRule="auto"/>
      <w:jc w:val="left"/>
    </w:pPr>
    <w:rPr>
      <w:rFonts w:ascii="Times New Roman" w:eastAsia="Times New Roman" w:hAnsi="Times New Roman" w:cs="Times New Roman"/>
      <w:sz w:val="20"/>
      <w:szCs w:val="20"/>
    </w:rPr>
  </w:style>
  <w:style w:type="character" w:customStyle="1" w:styleId="TextodenotaderodapCarter">
    <w:name w:val="Texto de nota de rodapé Caráter"/>
    <w:basedOn w:val="Tipodeletrapredefinidodopargrafo"/>
    <w:link w:val="Textodenotaderodap"/>
    <w:semiHidden/>
    <w:rsid w:val="00C52017"/>
    <w:rPr>
      <w:rFonts w:ascii="Times New Roman" w:eastAsia="Times New Roman" w:hAnsi="Times New Roman" w:cs="Times New Roman"/>
      <w:sz w:val="20"/>
      <w:szCs w:val="20"/>
    </w:rPr>
  </w:style>
  <w:style w:type="character" w:styleId="Refdenotaderodap">
    <w:name w:val="footnote reference"/>
    <w:basedOn w:val="Tipodeletrapredefinidodopargrafo"/>
    <w:semiHidden/>
    <w:rsid w:val="00C52017"/>
    <w:rPr>
      <w:position w:val="6"/>
      <w:sz w:val="16"/>
      <w:szCs w:val="16"/>
    </w:rPr>
  </w:style>
  <w:style w:type="paragraph" w:customStyle="1" w:styleId="Default">
    <w:name w:val="Default"/>
    <w:rsid w:val="0035679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t-PT"/>
    </w:rPr>
  </w:style>
  <w:style w:type="paragraph" w:styleId="Textodenotadefim">
    <w:name w:val="endnote text"/>
    <w:basedOn w:val="Normal"/>
    <w:link w:val="TextodenotadefimCarter"/>
    <w:rsid w:val="000B0903"/>
    <w:pPr>
      <w:spacing w:after="0" w:line="240" w:lineRule="auto"/>
      <w:jc w:val="left"/>
    </w:pPr>
    <w:rPr>
      <w:rFonts w:ascii="Times New Roman" w:eastAsia="Times New Roman" w:hAnsi="Times New Roman" w:cs="Times New Roman"/>
      <w:sz w:val="20"/>
      <w:szCs w:val="20"/>
    </w:rPr>
  </w:style>
  <w:style w:type="character" w:customStyle="1" w:styleId="TextodenotadefimCarter">
    <w:name w:val="Texto de nota de fim Caráter"/>
    <w:basedOn w:val="Tipodeletrapredefinidodopargrafo"/>
    <w:link w:val="Textodenotadefim"/>
    <w:rsid w:val="000B0903"/>
    <w:rPr>
      <w:rFonts w:ascii="Times New Roman" w:eastAsia="Times New Roman" w:hAnsi="Times New Roman" w:cs="Times New Roman"/>
      <w:sz w:val="20"/>
      <w:szCs w:val="20"/>
    </w:rPr>
  </w:style>
  <w:style w:type="character" w:styleId="Refdenotadefim">
    <w:name w:val="endnote reference"/>
    <w:basedOn w:val="Tipodeletrapredefinidodopargrafo"/>
    <w:rsid w:val="000B0903"/>
    <w:rPr>
      <w:vertAlign w:val="superscript"/>
    </w:rPr>
  </w:style>
  <w:style w:type="paragraph" w:styleId="ndice4">
    <w:name w:val="toc 4"/>
    <w:basedOn w:val="Normal"/>
    <w:next w:val="Normal"/>
    <w:autoRedefine/>
    <w:uiPriority w:val="39"/>
    <w:unhideWhenUsed/>
    <w:rsid w:val="001F6F99"/>
    <w:pPr>
      <w:spacing w:after="100"/>
      <w:ind w:left="660"/>
      <w:jc w:val="left"/>
    </w:pPr>
    <w:rPr>
      <w:rFonts w:eastAsiaTheme="minorEastAsia"/>
      <w:lang w:eastAsia="pt-PT"/>
    </w:rPr>
  </w:style>
  <w:style w:type="paragraph" w:styleId="ndice5">
    <w:name w:val="toc 5"/>
    <w:basedOn w:val="Normal"/>
    <w:next w:val="Normal"/>
    <w:autoRedefine/>
    <w:uiPriority w:val="39"/>
    <w:unhideWhenUsed/>
    <w:rsid w:val="001F6F99"/>
    <w:pPr>
      <w:spacing w:after="100"/>
      <w:ind w:left="880"/>
      <w:jc w:val="left"/>
    </w:pPr>
    <w:rPr>
      <w:rFonts w:eastAsiaTheme="minorEastAsia"/>
      <w:lang w:eastAsia="pt-PT"/>
    </w:rPr>
  </w:style>
  <w:style w:type="paragraph" w:styleId="ndice6">
    <w:name w:val="toc 6"/>
    <w:basedOn w:val="Normal"/>
    <w:next w:val="Normal"/>
    <w:autoRedefine/>
    <w:uiPriority w:val="39"/>
    <w:unhideWhenUsed/>
    <w:rsid w:val="001F6F99"/>
    <w:pPr>
      <w:spacing w:after="100"/>
      <w:ind w:left="1100"/>
      <w:jc w:val="left"/>
    </w:pPr>
    <w:rPr>
      <w:rFonts w:eastAsiaTheme="minorEastAsia"/>
      <w:lang w:eastAsia="pt-PT"/>
    </w:rPr>
  </w:style>
  <w:style w:type="paragraph" w:styleId="ndice7">
    <w:name w:val="toc 7"/>
    <w:basedOn w:val="Normal"/>
    <w:next w:val="Normal"/>
    <w:autoRedefine/>
    <w:uiPriority w:val="39"/>
    <w:unhideWhenUsed/>
    <w:rsid w:val="001F6F99"/>
    <w:pPr>
      <w:spacing w:after="100"/>
      <w:ind w:left="1320"/>
      <w:jc w:val="left"/>
    </w:pPr>
    <w:rPr>
      <w:rFonts w:eastAsiaTheme="minorEastAsia"/>
      <w:lang w:eastAsia="pt-PT"/>
    </w:rPr>
  </w:style>
  <w:style w:type="paragraph" w:styleId="ndice8">
    <w:name w:val="toc 8"/>
    <w:basedOn w:val="Normal"/>
    <w:next w:val="Normal"/>
    <w:autoRedefine/>
    <w:uiPriority w:val="39"/>
    <w:unhideWhenUsed/>
    <w:rsid w:val="001F6F99"/>
    <w:pPr>
      <w:spacing w:after="100"/>
      <w:ind w:left="1540"/>
      <w:jc w:val="left"/>
    </w:pPr>
    <w:rPr>
      <w:rFonts w:eastAsiaTheme="minorEastAsia"/>
      <w:lang w:eastAsia="pt-PT"/>
    </w:rPr>
  </w:style>
  <w:style w:type="paragraph" w:styleId="ndice9">
    <w:name w:val="toc 9"/>
    <w:basedOn w:val="Normal"/>
    <w:next w:val="Normal"/>
    <w:autoRedefine/>
    <w:uiPriority w:val="39"/>
    <w:unhideWhenUsed/>
    <w:rsid w:val="001F6F99"/>
    <w:pPr>
      <w:spacing w:after="100"/>
      <w:ind w:left="1760"/>
      <w:jc w:val="left"/>
    </w:pPr>
    <w:rPr>
      <w:rFonts w:eastAsiaTheme="minorEastAsia"/>
      <w:lang w:eastAsia="pt-PT"/>
    </w:rPr>
  </w:style>
  <w:style w:type="paragraph" w:customStyle="1" w:styleId="alneas">
    <w:name w:val="alíneas"/>
    <w:basedOn w:val="Normal"/>
    <w:link w:val="alneasCarcter"/>
    <w:uiPriority w:val="99"/>
    <w:qFormat/>
    <w:rsid w:val="00B12E6A"/>
    <w:pPr>
      <w:numPr>
        <w:numId w:val="3"/>
      </w:numPr>
      <w:tabs>
        <w:tab w:val="left" w:pos="0"/>
      </w:tabs>
      <w:spacing w:after="0" w:line="360" w:lineRule="auto"/>
    </w:pPr>
    <w:rPr>
      <w:rFonts w:ascii="Arial" w:eastAsia="Times New Roman" w:hAnsi="Arial" w:cs="Arial"/>
    </w:rPr>
  </w:style>
  <w:style w:type="character" w:customStyle="1" w:styleId="alneasCarcter">
    <w:name w:val="alíneas Carácter"/>
    <w:basedOn w:val="Tipodeletrapredefinidodopargrafo"/>
    <w:link w:val="alneas"/>
    <w:uiPriority w:val="99"/>
    <w:rsid w:val="00B12E6A"/>
    <w:rPr>
      <w:rFonts w:ascii="Arial" w:eastAsia="Times New Roman" w:hAnsi="Arial" w:cs="Arial"/>
    </w:rPr>
  </w:style>
  <w:style w:type="paragraph" w:customStyle="1" w:styleId="Ttulo2">
    <w:name w:val="Título 2"/>
    <w:basedOn w:val="Normal"/>
    <w:next w:val="Normal"/>
    <w:qFormat/>
    <w:rsid w:val="00A72BE0"/>
    <w:pPr>
      <w:keepNext/>
      <w:spacing w:after="0" w:line="240" w:lineRule="auto"/>
      <w:jc w:val="center"/>
      <w:outlineLvl w:val="1"/>
    </w:pPr>
    <w:rPr>
      <w:rFonts w:ascii="Verdana" w:eastAsia="Times New Roman" w:hAnsi="Verdana" w:cs="Times New Roman"/>
      <w:b/>
      <w:bCs/>
      <w:sz w:val="24"/>
      <w:szCs w:val="24"/>
    </w:rPr>
  </w:style>
  <w:style w:type="character" w:styleId="Nmerodepgina">
    <w:name w:val="page number"/>
    <w:basedOn w:val="Tipodeletrapredefinidodopargrafo"/>
    <w:rsid w:val="00A72BE0"/>
  </w:style>
  <w:style w:type="paragraph" w:customStyle="1" w:styleId="MPCIcorpo">
    <w:name w:val="MPCI corpo"/>
    <w:basedOn w:val="Normal"/>
    <w:link w:val="MPCIcorpoCarcter"/>
    <w:rsid w:val="00A72BE0"/>
    <w:pPr>
      <w:spacing w:after="0" w:line="360" w:lineRule="auto"/>
    </w:pPr>
    <w:rPr>
      <w:rFonts w:ascii="Arial" w:eastAsia="Times New Roman" w:hAnsi="Arial" w:cs="Times New Roman"/>
      <w:sz w:val="20"/>
      <w:szCs w:val="20"/>
      <w:lang w:val="x-none" w:eastAsia="x-none"/>
    </w:rPr>
  </w:style>
  <w:style w:type="character" w:customStyle="1" w:styleId="MPCIcorpoCarcter">
    <w:name w:val="MPCI corpo Carácter"/>
    <w:link w:val="MPCIcorpo"/>
    <w:rsid w:val="00A72BE0"/>
    <w:rPr>
      <w:rFonts w:ascii="Arial" w:eastAsia="Times New Roman" w:hAnsi="Arial" w:cs="Times New Roman"/>
      <w:sz w:val="20"/>
      <w:szCs w:val="20"/>
      <w:lang w:val="x-none" w:eastAsia="x-none"/>
    </w:rPr>
  </w:style>
  <w:style w:type="paragraph" w:customStyle="1" w:styleId="1-Numerao">
    <w:name w:val="1 - Numeração"/>
    <w:basedOn w:val="alneas"/>
    <w:link w:val="1-NumeraoCarter"/>
    <w:qFormat/>
    <w:rsid w:val="00075D21"/>
    <w:pPr>
      <w:numPr>
        <w:numId w:val="11"/>
      </w:numPr>
      <w:tabs>
        <w:tab w:val="left" w:pos="567"/>
      </w:tabs>
    </w:pPr>
  </w:style>
  <w:style w:type="paragraph" w:customStyle="1" w:styleId="sub-alneas">
    <w:name w:val="sub-alíneas"/>
    <w:basedOn w:val="Normal"/>
    <w:rsid w:val="00075D21"/>
    <w:pPr>
      <w:numPr>
        <w:ilvl w:val="1"/>
        <w:numId w:val="11"/>
      </w:numPr>
      <w:spacing w:after="0" w:line="240" w:lineRule="auto"/>
      <w:jc w:val="left"/>
    </w:pPr>
    <w:rPr>
      <w:rFonts w:ascii="Arial" w:eastAsia="Times New Roman" w:hAnsi="Arial" w:cs="Arial"/>
      <w:lang w:eastAsia="pt-PT"/>
    </w:rPr>
  </w:style>
  <w:style w:type="character" w:customStyle="1" w:styleId="1-NumeraoCarter">
    <w:name w:val="1 - Numeração Caráter"/>
    <w:basedOn w:val="alneasCarcter"/>
    <w:link w:val="1-Numerao"/>
    <w:rsid w:val="00075D21"/>
    <w:rPr>
      <w:rFonts w:ascii="Arial" w:eastAsia="Times New Roman" w:hAnsi="Arial" w:cs="Arial"/>
    </w:rPr>
  </w:style>
  <w:style w:type="character" w:customStyle="1" w:styleId="PargrafodaListaCarter">
    <w:name w:val="Parágrafo da Lista Caráter"/>
    <w:aliases w:val="Lista 1 Caráter"/>
    <w:basedOn w:val="Tipodeletrapredefinidodopargrafo"/>
    <w:link w:val="PargrafodaLista"/>
    <w:uiPriority w:val="34"/>
    <w:locked/>
    <w:rsid w:val="0026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10297">
      <w:bodyDiv w:val="1"/>
      <w:marLeft w:val="0"/>
      <w:marRight w:val="0"/>
      <w:marTop w:val="0"/>
      <w:marBottom w:val="0"/>
      <w:divBdr>
        <w:top w:val="none" w:sz="0" w:space="0" w:color="auto"/>
        <w:left w:val="none" w:sz="0" w:space="0" w:color="auto"/>
        <w:bottom w:val="none" w:sz="0" w:space="0" w:color="auto"/>
        <w:right w:val="none" w:sz="0" w:space="0" w:color="auto"/>
      </w:divBdr>
    </w:div>
    <w:div w:id="302391955">
      <w:bodyDiv w:val="1"/>
      <w:marLeft w:val="0"/>
      <w:marRight w:val="0"/>
      <w:marTop w:val="0"/>
      <w:marBottom w:val="0"/>
      <w:divBdr>
        <w:top w:val="none" w:sz="0" w:space="0" w:color="auto"/>
        <w:left w:val="none" w:sz="0" w:space="0" w:color="auto"/>
        <w:bottom w:val="none" w:sz="0" w:space="0" w:color="auto"/>
        <w:right w:val="none" w:sz="0" w:space="0" w:color="auto"/>
      </w:divBdr>
    </w:div>
    <w:div w:id="393821110">
      <w:bodyDiv w:val="1"/>
      <w:marLeft w:val="0"/>
      <w:marRight w:val="0"/>
      <w:marTop w:val="0"/>
      <w:marBottom w:val="0"/>
      <w:divBdr>
        <w:top w:val="none" w:sz="0" w:space="0" w:color="auto"/>
        <w:left w:val="none" w:sz="0" w:space="0" w:color="auto"/>
        <w:bottom w:val="none" w:sz="0" w:space="0" w:color="auto"/>
        <w:right w:val="none" w:sz="0" w:space="0" w:color="auto"/>
      </w:divBdr>
    </w:div>
    <w:div w:id="408892893">
      <w:bodyDiv w:val="1"/>
      <w:marLeft w:val="0"/>
      <w:marRight w:val="0"/>
      <w:marTop w:val="0"/>
      <w:marBottom w:val="0"/>
      <w:divBdr>
        <w:top w:val="none" w:sz="0" w:space="0" w:color="auto"/>
        <w:left w:val="none" w:sz="0" w:space="0" w:color="auto"/>
        <w:bottom w:val="none" w:sz="0" w:space="0" w:color="auto"/>
        <w:right w:val="none" w:sz="0" w:space="0" w:color="auto"/>
      </w:divBdr>
    </w:div>
    <w:div w:id="731806715">
      <w:bodyDiv w:val="1"/>
      <w:marLeft w:val="0"/>
      <w:marRight w:val="0"/>
      <w:marTop w:val="0"/>
      <w:marBottom w:val="0"/>
      <w:divBdr>
        <w:top w:val="none" w:sz="0" w:space="0" w:color="auto"/>
        <w:left w:val="none" w:sz="0" w:space="0" w:color="auto"/>
        <w:bottom w:val="none" w:sz="0" w:space="0" w:color="auto"/>
        <w:right w:val="none" w:sz="0" w:space="0" w:color="auto"/>
      </w:divBdr>
    </w:div>
    <w:div w:id="1521821348">
      <w:bodyDiv w:val="1"/>
      <w:marLeft w:val="0"/>
      <w:marRight w:val="0"/>
      <w:marTop w:val="0"/>
      <w:marBottom w:val="0"/>
      <w:divBdr>
        <w:top w:val="none" w:sz="0" w:space="0" w:color="auto"/>
        <w:left w:val="none" w:sz="0" w:space="0" w:color="auto"/>
        <w:bottom w:val="none" w:sz="0" w:space="0" w:color="auto"/>
        <w:right w:val="none" w:sz="0" w:space="0" w:color="auto"/>
      </w:divBdr>
    </w:div>
    <w:div w:id="1542784644">
      <w:bodyDiv w:val="1"/>
      <w:marLeft w:val="0"/>
      <w:marRight w:val="0"/>
      <w:marTop w:val="0"/>
      <w:marBottom w:val="0"/>
      <w:divBdr>
        <w:top w:val="none" w:sz="0" w:space="0" w:color="auto"/>
        <w:left w:val="none" w:sz="0" w:space="0" w:color="auto"/>
        <w:bottom w:val="none" w:sz="0" w:space="0" w:color="auto"/>
        <w:right w:val="none" w:sz="0" w:space="0" w:color="auto"/>
      </w:divBdr>
    </w:div>
    <w:div w:id="1805537763">
      <w:bodyDiv w:val="1"/>
      <w:marLeft w:val="0"/>
      <w:marRight w:val="0"/>
      <w:marTop w:val="0"/>
      <w:marBottom w:val="0"/>
      <w:divBdr>
        <w:top w:val="none" w:sz="0" w:space="0" w:color="auto"/>
        <w:left w:val="none" w:sz="0" w:space="0" w:color="auto"/>
        <w:bottom w:val="none" w:sz="0" w:space="0" w:color="auto"/>
        <w:right w:val="none" w:sz="0" w:space="0" w:color="auto"/>
      </w:divBdr>
    </w:div>
    <w:div w:id="180565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mpras.mec@sec-geral.mec.p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cingov.p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cingov.pt" TargetMode="External"/><Relationship Id="rId5" Type="http://schemas.openxmlformats.org/officeDocument/2006/relationships/styles" Target="styles.xml"/><Relationship Id="rId15" Type="http://schemas.openxmlformats.org/officeDocument/2006/relationships/hyperlink" Target="mailto:compras.mec@sec-geral.mec.pt" TargetMode="External"/><Relationship Id="rId10" Type="http://schemas.openxmlformats.org/officeDocument/2006/relationships/hyperlink" Target="mailto:compras.mec@sec-geral.mec.p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cingov.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2012-05-07T00:00:00</PublishDate>
  <Abstract/>
  <CompanyAddress/>
  <CompanyPhone/>
  <CompanyFax/>
  <CompanyEmail/>
</CoverPageProperties>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TAG><![CDATA[#NOVOREGISTO:CODIGOBARRAS#]]></TAG>
      <VALUE>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ovel" source-type="EntityFields">
        <TAG><![CDATA[#NOVOREGISTO:ENTIDADE:Telemovel#]]></TAG>
        <VALUE><![CDATA[#NOVOREGISTO:ENTIDADE:Telemovel#]]></VALUE>
        <XPATH><![CDATA[/CARD/ENTITIES/ENTITY[TYPE='P']/PROPERTIES/PROPERTY[NAME='Telemo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ódigo Postal" source-type="EntityFields">
        <TAG><![CDATA[#NOVOREGISTO:ENTIDADE:Código Postal#]]></TAG>
        <VALUE><![CDATA[#NOVOREGISTO:ENTIDADE:Código Postal#]]></VALUE>
        <XPATH><![CDATA[/CARD/ENTITIES/ENTITY[TYPE='P']/PROPERTIES/PROPERTY[NAME='Código Postal']/VALUE]]></XPATH>
      </FIELD>
      <FIELD type="EntityFields" label="País" source-type="EntityFields">
        <TAG><![CDATA[#NOVOREGISTO:ENTIDADE:País#]]></TAG>
        <VALUE><![CDATA[#NOVOREGISTO:ENTIDADE:País#]]></VALUE>
        <XPATH><![CDATA[/CARD/ENTITIES/ENTITY[TYPE='P']/PROPERTIES/PROPERTY[NAME='País']/VALUE]]></XPATH>
      </FIELD>
      <FIELD type="EntityFields" label="Site" source-type="EntityFields">
        <TAG><![CDATA[#NOVOREGISTO:ENTIDADE:Site#]]></TAG>
        <VALUE><![CDATA[#NOVOREGISTO:ENTIDADE:Site#]]></VALUE>
        <XPATH><![CDATA[/CARD/ENTITIES/ENTITY[TYPE='P']/PROPERTIES/PROPERTY[NAME='Sit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NAME='Custom_string']/VALUE]]></XPATH>
      </FIELD>
      <FIELD type="AdditionalFields" label="Custom_data" source-type="AdditionalFields">
        <TAG><![CDATA[#NOVOREGISTO:CA:Custom_data#]]></TAG>
        <VALUE><![CDATA[#NOVOREGISTO:CA:Custom_data#]]></VALUE>
        <XPATH><![CDATA[/CARD/FIELDS/FIELD[NAME='Custom_data']/VALUE]]></XPATH>
      </FIELD>
      <FIELD type="AdditionalFields" label="Custom_num" source-type="AdditionalFields">
        <TAG><![CDATA[#NOVOREGISTO:CA:Custom_num#]]></TAG>
        <VALUE><![CDATA[#NOVOREGISTO:CA:Custom_num#]]></VALUE>
        <XPATH><![CDATA[/CARD/FIELDS/FIELD[NAME='Custom_num']/VALUE]]></XPATH>
      </FIELD>
      <FIELD type="AdditionalFields" label="Custom_bool" source-type="AdditionalFields">
        <TAG><![CDATA[#NOVOREGISTO:CA:Custom_bool#]]></TAG>
        <VALUE><![CDATA[#NOVOREGISTO:CA:Custom_bool#]]></VALUE>
        <XPATH><![CDATA[/CARD/FIELDS/FIELD[NAME='Custom_bool']/VALUE]]></XPATH>
      </FIELD>
      <FIELD type="AdditionalFields" label="Custom_list" source-type="AdditionalFields">
        <TAG><![CDATA[#NOVOREGISTO:CA:Custom_list#]]></TAG>
        <VALUE><![CDATA[#NOVOREGISTO:CA:Custom_list#]]></VALUE>
        <XPATH><![CDATA[/CARD/FIELDS/FIELD[NAME='Custom_list']/VALUE]]></XPATH>
      </FIELD>
      <FIELD type="AdditionalFields" label="DataEntrada" source-type="AdditionalFields">
        <TAG><![CDATA[#NOVOREGISTO:CA:DataEntrada#]]></TAG>
        <VALUE><![CDATA[#NOVOREGISTO:CA:DataEntrada#]]></VALUE>
        <XPATH><![CDATA[/CARD/FIELDS/FIELD[NAME='DataEntrada']/VALUE]]></XPATH>
      </FIELD>
      <FIELD type="AdditionalFields" label="HoraRegisto" source-type="AdditionalFields">
        <TAG><![CDATA[#NOVOREGISTO:CA:HoraRegisto#]]></TAG>
        <VALUE><![CDATA[#NOVOREGISTO:CA:HoraRegisto#]]></VALUE>
        <XPATH><![CDATA[/CARD/FIELDS/FIELD[NAME='HoraRegisto']/VALUE]]></XPATH>
      </FIELD>
      <FIELD type="AdditionalFields" label="DataSaida" source-type="AdditionalFields">
        <TAG><![CDATA[#NOVOREGISTO:CA:DataSaida#]]></TAG>
        <VALUE><![CDATA[#NOVOREGISTO:CA:DataSaida#]]></VALUE>
        <XPATH><![CDATA[/CARD/FIELDS/FIELD[NAME='DataSaida']/VALUE]]></XPATH>
      </FIELD>
      <FIELD type="AdditionalFields" label="HoraRegSaida" source-type="AdditionalFields">
        <TAG><![CDATA[#NOVOREGISTO:CA:HoraRegSaida#]]></TAG>
        <VALUE><![CDATA[#NOVOREGISTO:CA:HoraRegSaida#]]></VALUE>
        <XPATH><![CDATA[/CARD/FIELDS/FIELD[NAME='HoraRegSaida']/VALUE]]></XPATH>
      </FIELD>
      <FIELD type="AdditionalFields" label="DocExp" source-type="AdditionalFields">
        <TAG><![CDATA[#NOVOREGISTO:CA:DocExp#]]></TAG>
        <VALUE><![CDATA[#NOVOREGISTO:CA:DocExp#]]></VALUE>
        <XPATH><![CDATA[/CARD/FIELDS/FIELD[NAME='DocExp']/VALUE]]></XPATH>
      </FIELD>
      <FIELD type="AdditionalFields" label="UO" source-type="AdditionalFields">
        <TAG><![CDATA[#NOVOREGISTO:CA:UO#]]></TAG>
        <VALUE><![CDATA[#NOVOREGISTO:CA:UO#]]></VALUE>
        <XPATH><![CDATA[/CARD/FIELDS/FIELD[NAME='UO']/VALUE]]></XPATH>
      </FIELD>
      <FIELD type="AdditionalFields" label="Idioma" source-type="AdditionalFields">
        <TAG><![CDATA[#NOVOREGISTO:CA:Idioma#]]></TAG>
        <VALUE><![CDATA[#NOVOREGISTO:CA:Idioma#]]></VALUE>
        <XPATH><![CDATA[/CARD/FIELDS/FIELD[NAME='Idioma']/VALUE]]></XPATH>
      </FIELD>
      <FIELD type="AdditionalFields" label="ClsfSeguranca" source-type="AdditionalFields">
        <TAG><![CDATA[#NOVOREGISTO:CA:ClsfSeguranca#]]></TAG>
        <VALUE><![CDATA[#NOVOREGISTO:CA:ClsfSeguranca#]]></VALUE>
        <XPATH><![CDATA[/CARD/FIELDS/FIELD[NAME='ClsfSeguranca']/VALUE]]></XPATH>
      </FIELD>
      <FIELD type="AdditionalFields" label="Utilizador" source-type="AdditionalFields">
        <TAG><![CDATA[#NOVOREGISTO:CA:Utilizador#]]></TAG>
        <VALUE><![CDATA[#NOVOREGISTO:CA:Utilizador#]]></VALUE>
        <XPATH><![CDATA[/CARD/FIELDS/FIELD[NAME='Utilizador']/VALUE]]></XPATH>
      </FIELD>
      <FIELD type="AdditionalFields" label="DataRegisto1" source-type="AdditionalFields">
        <TAG><![CDATA[#NOVOREGISTO:CA:DataRegisto1#]]></TAG>
        <VALUE><![CDATA[#NOVOREGISTO:CA:DataRegisto1#]]></VALUE>
        <XPATH><![CDATA[/CARD/FIELDS/FIELD[NAME='DataRegisto1']/VALUE]]></XPATH>
      </FIELD>
      <FIELD type="AdditionalFields" label="DataEntUltDoc" source-type="AdditionalFields">
        <TAG><![CDATA[#NOVOREGISTO:CA:DataEntUltDoc#]]></TAG>
        <VALUE><![CDATA[#NOVOREGISTO:CA:DataEntUltDoc#]]></VALUE>
        <XPATH><![CDATA[/CARD/FIELDS/FIELD[NAME='DataEntUltDoc']/VALUE]]></XPATH>
      </FIELD>
      <FIELD type="AdditionalFields" label="DataSaiUltDoc" source-type="AdditionalFields">
        <TAG><![CDATA[#NOVOREGISTO:CA:DataSaiUltDoc#]]></TAG>
        <VALUE><![CDATA[#NOVOREGISTO:CA:DataSaiUltDoc#]]></VALUE>
        <XPATH><![CDATA[/CARD/FIELDS/FIELD[NAME='DataSaiUltDoc']/VALUE]]></XPATH>
      </FIELD>
      <FIELD type="AdditionalFields" label="NumProcTrib" source-type="AdditionalFields">
        <TAG><![CDATA[#NOVOREGISTO:CA:NumProcTrib#]]></TAG>
        <VALUE><![CDATA[#NOVOREGISTO:CA:NumProcTrib#]]></VALUE>
        <XPATH><![CDATA[/CARD/FIELDS/FIELD[NAME='NumProcTrib']/VALUE]]></XPATH>
      </FIELD>
      <FIELD type="AdditionalFields" label="GabOrig" source-type="AdditionalFields">
        <TAG><![CDATA[#NOVOREGISTO:CA:GabOrig#]]></TAG>
        <VALUE><![CDATA[#NOVOREGISTO:CA:GabOrig#]]></VALUE>
        <XPATH><![CDATA[/CARD/FIELDS/FIELD[NAME='GabOrig']/VALUE]]></XPATH>
      </FIELD>
      <FIELD type="AdditionalFields" label="NumProcGab" source-type="AdditionalFields">
        <TAG><![CDATA[#NOVOREGISTO:CA:NumProcGab#]]></TAG>
        <VALUE><![CDATA[#NOVOREGISTO:CA:NumProcGab#]]></VALUE>
        <XPATH><![CDATA[/CARD/FIELDS/FIELD[NAME='NumProcGab']/VALUE]]></XPATH>
      </FIELD>
      <FIELD type="AdditionalFields" label="EntRem" source-type="AdditionalFields">
        <TAG><![CDATA[#NOVOREGISTO:CA:EntRem#]]></TAG>
        <VALUE><![CDATA[#NOVOREGISTO:CA:EntRem#]]></VALUE>
        <XPATH><![CDATA[/CARD/FIELDS/FIELD[NAME='EntRem']/VALUE]]></XPATH>
      </FIELD>
      <FIELD type="AdditionalFields" label="DataDespGab" source-type="AdditionalFields">
        <TAG><![CDATA[#NOVOREGISTO:CA:DataDespGab#]]></TAG>
        <VALUE><![CDATA[#NOVOREGISTO:CA:DataDespGab#]]></VALUE>
        <XPATH><![CDATA[/CARD/FIELDS/FIELD[NAME='DataDespGab']/VALUE]]></XPATH>
      </FIELD>
      <FIELD type="AdditionalFields" label="NomeReq" source-type="AdditionalFields">
        <TAG><![CDATA[#NOVOREGISTO:CA:NomeReq#]]></TAG>
        <VALUE><![CDATA[#NOVOREGISTO:CA:NomeReq#]]></VALUE>
        <XPATH><![CDATA[/CARD/FIELDS/FIELD[NAME='NomeReq']/VALUE]]></XPATH>
      </FIELD>
      <FIELD type="AdditionalFields" label="TopDesc" source-type="AdditionalFields">
        <TAG><![CDATA[#NOVOREGISTO:CA:TopDesc#]]></TAG>
        <VALUE><![CDATA[#NOVOREGISTO:CA:TopDesc#]]></VALUE>
        <XPATH><![CDATA[/CARD/FIELDS/FIELD[NAME='TopDesc']/VALUE]]></XPATH>
      </FIELD>
      <FIELD type="AdditionalFields" label="Sumario" source-type="AdditionalFields">
        <TAG><![CDATA[#NOVOREGISTO:CA:Sumario#]]></TAG>
        <VALUE><![CDATA[#NOVOREGISTO:CA:Sumario#]]></VALUE>
        <XPATH><![CDATA[/CARD/FIELDS/FIELD[NAME='Sumario']/VALUE]]></XPATH>
      </FIELD>
      <FIELD type="AdditionalFields" label="DataFimPrazo" source-type="AdditionalFields">
        <TAG><![CDATA[#NOVOREGISTO:CA:DataFimPrazo#]]></TAG>
        <VALUE><![CDATA[#NOVOREGISTO:CA:DataFimPrazo#]]></VALUE>
        <XPATH><![CDATA[/CARD/FIELDS/FIELD[NAME='DataFimPrazo']/VALUE]]></XPATH>
      </FIELD>
      <FIELD type="AdditionalFields" label="ConsTec" source-type="AdditionalFields">
        <TAG><![CDATA[#NOVOREGISTO:CA:ConsTec#]]></TAG>
        <VALUE><![CDATA[#NOVOREGISTO:CA:ConsTec#]]></VALUE>
        <XPATH><![CDATA[/CARD/FIELDS/FIELD[NAME='ConsTec']/VALUE]]></XPATH>
      </FIELD>
      <FIELD type="AdditionalFields" label="Destino" source-type="AdditionalFields">
        <TAG><![CDATA[#NOVOREGISTO:CA:Destino#]]></TAG>
        <VALUE><![CDATA[#NOVOREGISTO:CA:Destino#]]></VALUE>
        <XPATH><![CDATA[/CARD/FIELDS/FIELD[NAME='Destino']/VALUE]]></XPATH>
      </FIELD>
      <FIELD type="AdditionalFields" label="EstadoProc" source-type="AdditionalFields">
        <TAG><![CDATA[#NOVOREGISTO:CA:EstadoProc#]]></TAG>
        <VALUE><![CDATA[#NOVOREGISTO:CA:EstadoProc#]]></VALUE>
        <XPATH><![CDATA[/CARD/FIELDS/FIELD[NAME='EstadoProc']/VALUE]]></XPATH>
      </FIELD>
      <FIELD type="AdditionalFields" label="TipoProc" source-type="AdditionalFields">
        <TAG><![CDATA[#NOVOREGISTO:CA:TipoProc#]]></TAG>
        <VALUE><![CDATA[#NOVOREGISTO:CA:TipoProc#]]></VALUE>
        <XPATH><![CDATA[/CARD/FIELDS/FIELD[NAME='TipoProc']/VALUE]]></XPATH>
      </FIELD>
      <FIELD type="AdditionalFields" label="Confidencial" source-type="AdditionalFields">
        <TAG><![CDATA[#NOVOREGISTO:CA:Confidencial#]]></TAG>
        <VALUE><![CDATA[#NOVOREGISTO:CA:Confidencial#]]></VALUE>
        <XPATH><![CDATA[/CARD/FIELDS/FIELD[NAME='Confidencial']/VALUE]]></XPATH>
      </FIELD>
      <FIELD type="AdditionalFields" label="DataUltMov" source-type="AdditionalFields">
        <TAG><![CDATA[#NOVOREGISTO:CA:DataUltMov#]]></TAG>
        <VALUE><![CDATA[#NOVOREGISTO:CA:DataUltMov#]]></VALUE>
        <XPATH><![CDATA[/CARD/FIELDS/FIELD[NAME='DataUltMov']/VALUE]]></XPATH>
      </FIELD>
      <FIELD type="AdditionalFields" label="NumUltMov" source-type="AdditionalFields">
        <TAG><![CDATA[#NOVOREGISTO:CA:NumUltMov#]]></TAG>
        <VALUE><![CDATA[#NOVOREGISTO:CA:NumUltMov#]]></VALUE>
        <XPATH><![CDATA[/CARD/FIELDS/FIELD[NAME='NumUltMov']/VALUE]]></XPATH>
      </FIELD>
      <FIELD type="AdditionalFields" label="Via" source-type="AdditionalFields">
        <TAG><![CDATA[#NOVOREGISTO:CA:Via#]]></TAG>
        <VALUE><![CDATA[#NOVOREGISTO:CA:Via#]]></VALUE>
        <XPATH><![CDATA[/CARD/FIELDS/FIELD[NAME='Via']/VALUE]]></XPATH>
      </FIELD>
      <FIELD type="AdditionalFields" label="ClassifDSJC" source-type="AdditionalFields">
        <TAG><![CDATA[#NOVOREGISTO:CA:ClassifDSJC#]]></TAG>
        <VALUE><![CDATA[#NOVOREGISTO:CA:ClassifDSJC#]]></VALUE>
        <XPATH><![CDATA[/CARD/FIELDS/FIELD[NAME='ClassifDSJC']/VALUE]]></XPATH>
      </FIELD>
      <FIELD type="AdditionalFields" label="FaseProcd" source-type="AdditionalFields">
        <TAG><![CDATA[#NOVOREGISTO:CA:FaseProcd#]]></TAG>
        <VALUE><![CDATA[#NOVOREGISTO:CA:FaseProcd#]]></VALUE>
        <XPATH><![CDATA[/CARD/FIELDS/FIELD[NAME='FaseProcd']/VALUE]]></XPATH>
      </FIELD>
      <FIELD type="AdditionalFields" label="EstCatDI" source-type="AdditionalFields">
        <TAG><![CDATA[#NOVOREGISTO:CA:EstCatDI#]]></TAG>
        <VALUE><![CDATA[#NOVOREGISTO:CA:EstCatDI#]]></VALUE>
        <XPATH><![CDATA[/CARD/FIELDS/FIELD[NAME='EstCatDI']/VALUE]]></XPATH>
      </FIELD>
      <FIELD type="AdditionalFields" label="EstCatDF" source-type="AdditionalFields">
        <TAG><![CDATA[#NOVOREGISTO:CA:EstCatDF#]]></TAG>
        <VALUE><![CDATA[#NOVOREGISTO:CA:EstCatDF#]]></VALUE>
        <XPATH><![CDATA[/CARD/FIELDS/FIELD[NAME='EstCatDF']/VALUE]]></XPATH>
      </FIELD>
      <FIELD type="AdditionalFields" label="LevNecDI" source-type="AdditionalFields">
        <TAG><![CDATA[#NOVOREGISTO:CA:LevNecDI#]]></TAG>
        <VALUE><![CDATA[#NOVOREGISTO:CA:LevNecDI#]]></VALUE>
        <XPATH><![CDATA[/CARD/FIELDS/FIELD[NAME='LevNecDI']/VALUE]]></XPATH>
      </FIELD>
      <FIELD type="AdditionalFields" label="LevNecDF" source-type="AdditionalFields">
        <TAG><![CDATA[#NOVOREGISTO:CA:LevNecDF#]]></TAG>
        <VALUE><![CDATA[#NOVOREGISTO:CA:LevNecDF#]]></VALUE>
        <XPATH><![CDATA[/CARD/FIELDS/FIELD[NAME='LevNecDF']/VALUE]]></XPATH>
      </FIELD>
      <FIELD type="AdditionalFields" label="AgregNecDI" source-type="AdditionalFields">
        <TAG><![CDATA[#NOVOREGISTO:CA:AgregNecDI#]]></TAG>
        <VALUE><![CDATA[#NOVOREGISTO:CA:AgregNecDI#]]></VALUE>
        <XPATH><![CDATA[/CARD/FIELDS/FIELD[NAME='AgregNecDI']/VALUE]]></XPATH>
      </FIELD>
      <FIELD type="AdditionalFields" label="AgregNecDF" source-type="AdditionalFields">
        <TAG><![CDATA[#NOVOREGISTO:CA:AgregNecDF#]]></TAG>
        <VALUE><![CDATA[#NOVOREGISTO:CA:AgregNecDF#]]></VALUE>
        <XPATH><![CDATA[/CARD/FIELDS/FIELD[NAME='AgregNecDF']/VALUE]]></XPATH>
      </FIELD>
      <FIELD type="AdditionalFields" label="DespCjtAutDesp" source-type="AdditionalFields">
        <TAG><![CDATA[#NOVOREGISTO:CA:DespCjtAutDesp#]]></TAG>
        <VALUE><![CDATA[#NOVOREGISTO:CA:DespCjtAutDesp#]]></VALUE>
        <XPATH><![CDATA[/CARD/FIELDS/FIELD[NAME='DespCjtAutDesp']/VALUE]]></XPATH>
      </FIELD>
      <FIELD type="AdditionalFields" label="ElabPcsProcdDI" source-type="AdditionalFields">
        <TAG><![CDATA[#NOVOREGISTO:CA:ElabPcsProcdDI#]]></TAG>
        <VALUE><![CDATA[#NOVOREGISTO:CA:ElabPcsProcdDI#]]></VALUE>
        <XPATH><![CDATA[/CARD/FIELDS/FIELD[NAME='ElabPcsProcdDI']/VALUE]]></XPATH>
      </FIELD>
      <FIELD type="AdditionalFields" label="ElabPcsProcdDF" source-type="AdditionalFields">
        <TAG><![CDATA[#NOVOREGISTO:CA:ElabPcsProcdDF#]]></TAG>
        <VALUE><![CDATA[#NOVOREGISTO:CA:ElabPcsProcdDF#]]></VALUE>
        <XPATH><![CDATA[/CARD/FIELDS/FIELD[NAME='ElabPcsProcdDF']/VALUE]]></XPATH>
      </FIELD>
      <FIELD type="AdditionalFields" label="ElabInfAbrtDI" source-type="AdditionalFields">
        <TAG><![CDATA[#NOVOREGISTO:CA:ElabInfAbrtDI#]]></TAG>
        <VALUE><![CDATA[#NOVOREGISTO:CA:ElabInfAbrtDI#]]></VALUE>
        <XPATH><![CDATA[/CARD/FIELDS/FIELD[NAME='ElabInfAbrtDI']/VALUE]]></XPATH>
      </FIELD>
      <FIELD type="AdditionalFields" label="ElabInfAbrtDF" source-type="AdditionalFields">
        <TAG><![CDATA[#NOVOREGISTO:CA:ElabInfAbrtDF#]]></TAG>
        <VALUE><![CDATA[#NOVOREGISTO:CA:ElabInfAbrtDF#]]></VALUE>
        <XPATH><![CDATA[/CARD/FIELDS/FIELD[NAME='ElabInfAbrtDF']/VALUE]]></XPATH>
      </FIELD>
      <FIELD type="AdditionalFields" label="DecCntAutAbrt" source-type="AdditionalFields">
        <TAG><![CDATA[#NOVOREGISTO:CA:DecCntAutAbrt#]]></TAG>
        <VALUE><![CDATA[#NOVOREGISTO:CA:DecCntAutAbrt#]]></VALUE>
        <XPATH><![CDATA[/CARD/FIELDS/FIELD[NAME='DecCntAutAbrt']/VALUE]]></XPATH>
      </FIELD>
      <FIELD type="AdditionalFields" label="AnDRJOUE" source-type="AdditionalFields">
        <TAG><![CDATA[#NOVOREGISTO:CA:AnDRJOUE#]]></TAG>
        <VALUE><![CDATA[#NOVOREGISTO:CA:AnDRJOUE#]]></VALUE>
        <XPATH><![CDATA[/CARD/FIELDS/FIELD[NAME='AnDRJOUE']/VALUE]]></XPATH>
      </FIELD>
      <FIELD type="AdditionalFields" label="LancPltf" source-type="AdditionalFields">
        <TAG><![CDATA[#NOVOREGISTO:CA:LancPltf#]]></TAG>
        <VALUE><![CDATA[#NOVOREGISTO:CA:LancPltf#]]></VALUE>
        <XPATH><![CDATA[/CARD/FIELDS/FIELD[NAME='LancPltf']/VALUE]]></XPATH>
      </FIELD>
      <FIELD type="AdditionalFields" label="AprsCandDI" source-type="AdditionalFields">
        <TAG><![CDATA[#NOVOREGISTO:CA:AprsCandDI#]]></TAG>
        <VALUE><![CDATA[#NOVOREGISTO:CA:AprsCandDI#]]></VALUE>
        <XPATH><![CDATA[/CARD/FIELDS/FIELD[NAME='AprsCandDI']/VALUE]]></XPATH>
      </FIELD>
      <FIELD type="AdditionalFields" label="AprsCandDF" source-type="AdditionalFields">
        <TAG><![CDATA[#NOVOREGISTO:CA:AprsCandDF#]]></TAG>
        <VALUE><![CDATA[#NOVOREGISTO:CA:AprsCandDF#]]></VALUE>
        <XPATH><![CDATA[/CARD/FIELDS/FIELD[NAME='AprsCandDF']/VALUE]]></XPATH>
      </FIELD>
      <FIELD type="AdditionalFields" label="AnlsCandDI" source-type="AdditionalFields">
        <TAG><![CDATA[#NOVOREGISTO:CA:AnlsCandDI#]]></TAG>
        <VALUE><![CDATA[#NOVOREGISTO:CA:AnlsCandDI#]]></VALUE>
        <XPATH><![CDATA[/CARD/FIELDS/FIELD[NAME='AnlsCandDI']/VALUE]]></XPATH>
      </FIELD>
      <FIELD type="AdditionalFields" label="AnlsCandDF" source-type="AdditionalFields">
        <TAG><![CDATA[#NOVOREGISTO:CA:AnlsCandDF#]]></TAG>
        <VALUE><![CDATA[#NOVOREGISTO:CA:AnlsCandDF#]]></VALUE>
        <XPATH><![CDATA[/CARD/FIELDS/FIELD[NAME='AnlsCandDF']/VALUE]]></XPATH>
      </FIELD>
      <FIELD type="AdditionalFields" label="RltPrlFsQlfDI" source-type="AdditionalFields">
        <TAG><![CDATA[#NOVOREGISTO:CA:RltPrlFsQlfDI#]]></TAG>
        <VALUE><![CDATA[#NOVOREGISTO:CA:RltPrlFsQlfDI#]]></VALUE>
        <XPATH><![CDATA[/CARD/FIELDS/FIELD[NAME='RltPrlFsQlfDI']/VALUE]]></XPATH>
      </FIELD>
      <FIELD type="AdditionalFields" label="RltPrlFsQlfDF" source-type="AdditionalFields">
        <TAG><![CDATA[#NOVOREGISTO:CA:RltPrlFsQlfDF#]]></TAG>
        <VALUE><![CDATA[#NOVOREGISTO:CA:RltPrlFsQlfDF#]]></VALUE>
        <XPATH><![CDATA[/CARD/FIELDS/FIELD[NAME='RltPrlFsQlfDF']/VALUE]]></XPATH>
      </FIELD>
      <FIELD type="AdditionalFields" label="AudPrvFsQlfDI" source-type="AdditionalFields">
        <TAG><![CDATA[#NOVOREGISTO:CA:AudPrvFsQlfDI#]]></TAG>
        <VALUE><![CDATA[#NOVOREGISTO:CA:AudPrvFsQlfDI#]]></VALUE>
        <XPATH><![CDATA[/CARD/FIELDS/FIELD[NAME='AudPrvFsQlfDI']/VALUE]]></XPATH>
      </FIELD>
      <FIELD type="AdditionalFields" label="AudPrvFsQlfDF" source-type="AdditionalFields">
        <TAG><![CDATA[#NOVOREGISTO:CA:AudPrvFsQlfDF#]]></TAG>
        <VALUE><![CDATA[#NOVOREGISTO:CA:AudPrvFsQlfDF#]]></VALUE>
        <XPATH><![CDATA[/CARD/FIELDS/FIELD[NAME='AudPrvFsQlfDF']/VALUE]]></XPATH>
      </FIELD>
      <FIELD type="AdditionalFields" label="RltFnlFsQlfDI" source-type="AdditionalFields">
        <TAG><![CDATA[#NOVOREGISTO:CA:RltFnlFsQlfDI#]]></TAG>
        <VALUE><![CDATA[#NOVOREGISTO:CA:RltFnlFsQlfDI#]]></VALUE>
        <XPATH><![CDATA[/CARD/FIELDS/FIELD[NAME='RltFnlFsQlfDI']/VALUE]]></XPATH>
      </FIELD>
      <FIELD type="AdditionalFields" label="RltFnlFsQlfDF" source-type="AdditionalFields">
        <TAG><![CDATA[#NOVOREGISTO:CA:RltFnlFsQlfDF#]]></TAG>
        <VALUE><![CDATA[#NOVOREGISTO:CA:RltFnlFsQlfDF#]]></VALUE>
        <XPATH><![CDATA[/CARD/FIELDS/FIELD[NAME='RltFnlFsQlfDF']/VALUE]]></XPATH>
      </FIELD>
      <FIELD type="AdditionalFields" label="DcsQlf" source-type="AdditionalFields">
        <TAG><![CDATA[#NOVOREGISTO:CA:DcsQlf#]]></TAG>
        <VALUE><![CDATA[#NOVOREGISTO:CA:DcsQlf#]]></VALUE>
        <XPATH><![CDATA[/CARD/FIELDS/FIELD[NAME='DcsQlf']/VALUE]]></XPATH>
      </FIELD>
      <FIELD type="AdditionalFields" label="NtfDcsQlf" source-type="AdditionalFields">
        <TAG><![CDATA[#NOVOREGISTO:CA:NtfDcsQlf#]]></TAG>
        <VALUE><![CDATA[#NOVOREGISTO:CA:NtfDcsQlf#]]></VALUE>
        <XPATH><![CDATA[/CARD/FIELDS/FIELD[NAME='NtfDcsQlf']/VALUE]]></XPATH>
      </FIELD>
      <FIELD type="AdditionalFields" label="AprPropDI" source-type="AdditionalFields">
        <TAG><![CDATA[#NOVOREGISTO:CA:AprPropDI#]]></TAG>
        <VALUE><![CDATA[#NOVOREGISTO:CA:AprPropDI#]]></VALUE>
        <XPATH><![CDATA[/CARD/FIELDS/FIELD[NAME='AprPropDI']/VALUE]]></XPATH>
      </FIELD>
      <FIELD type="AdditionalFields" label="AprPropDF" source-type="AdditionalFields">
        <TAG><![CDATA[#NOVOREGISTO:CA:AprPropDF#]]></TAG>
        <VALUE><![CDATA[#NOVOREGISTO:CA:AprPropDF#]]></VALUE>
        <XPATH><![CDATA[/CARD/FIELDS/FIELD[NAME='AprPropDF']/VALUE]]></XPATH>
      </FIELD>
      <FIELD type="AdditionalFields" label="AbrtProp" source-type="AdditionalFields">
        <TAG><![CDATA[#NOVOREGISTO:CA:AbrtProp#]]></TAG>
        <VALUE><![CDATA[#NOVOREGISTO:CA:AbrtProp#]]></VALUE>
        <XPATH><![CDATA[/CARD/FIELDS/FIELD[NAME='AbrtProp']/VALUE]]></XPATH>
      </FIELD>
      <FIELD type="AdditionalFields" label="AnlsPropDI" source-type="AdditionalFields">
        <TAG><![CDATA[#NOVOREGISTO:CA:AnlsPropDI#]]></TAG>
        <VALUE><![CDATA[#NOVOREGISTO:CA:AnlsPropDI#]]></VALUE>
        <XPATH><![CDATA[/CARD/FIELDS/FIELD[NAME='AnlsPropDI']/VALUE]]></XPATH>
      </FIELD>
      <FIELD type="AdditionalFields" label="AnlsPropDF" source-type="AdditionalFields">
        <TAG><![CDATA[#NOVOREGISTO:CA:AnlsPropDF#]]></TAG>
        <VALUE><![CDATA[#NOVOREGISTO:CA:AnlsPropDF#]]></VALUE>
        <XPATH><![CDATA[/CARD/FIELDS/FIELD[NAME='AnlsPropDF']/VALUE]]></XPATH>
      </FIELD>
      <FIELD type="AdditionalFields" label="CnvtLeiElet" source-type="AdditionalFields">
        <TAG><![CDATA[#NOVOREGISTO:CA:CnvtLeiElet#]]></TAG>
        <VALUE><![CDATA[#NOVOREGISTO:CA:CnvtLeiElet#]]></VALUE>
        <XPATH><![CDATA[/CARD/FIELDS/FIELD[NAME='CnvtLeiElet']/VALUE]]></XPATH>
      </FIELD>
      <FIELD type="AdditionalFields" label="LeiElet" source-type="AdditionalFields">
        <TAG><![CDATA[#NOVOREGISTO:CA:LeiElet#]]></TAG>
        <VALUE><![CDATA[#NOVOREGISTO:CA:LeiElet#]]></VALUE>
        <XPATH><![CDATA[/CARD/FIELDS/FIELD[NAME='LeiElet']/VALUE]]></XPATH>
      </FIELD>
      <FIELD type="AdditionalFields" label="AprPropFinDI" source-type="AdditionalFields">
        <TAG><![CDATA[#NOVOREGISTO:CA:AprPropFinDI#]]></TAG>
        <VALUE><![CDATA[#NOVOREGISTO:CA:AprPropFinDI#]]></VALUE>
        <XPATH><![CDATA[/CARD/FIELDS/FIELD[NAME='AprPropFinDI']/VALUE]]></XPATH>
      </FIELD>
      <FIELD type="AdditionalFields" label="AprPropFinDF" source-type="AdditionalFields">
        <TAG><![CDATA[#NOVOREGISTO:CA:AprPropFinDF#]]></TAG>
        <VALUE><![CDATA[#NOVOREGISTO:CA:AprPropFinDF#]]></VALUE>
        <XPATH><![CDATA[/CARD/FIELDS/FIELD[NAME='AprPropFinDF']/VALUE]]></XPATH>
      </FIELD>
      <FIELD type="AdditionalFields" label="CnvtMlhProp" source-type="AdditionalFields">
        <TAG><![CDATA[#NOVOREGISTO:CA:CnvtMlhProp#]]></TAG>
        <VALUE><![CDATA[#NOVOREGISTO:CA:CnvtMlhProp#]]></VALUE>
        <XPATH><![CDATA[/CARD/FIELDS/FIELD[NAME='CnvtMlhProp']/VALUE]]></XPATH>
      </FIELD>
      <FIELD type="AdditionalFields" label="RltPrelDI" source-type="AdditionalFields">
        <TAG><![CDATA[#NOVOREGISTO:CA:RltPrelDI#]]></TAG>
        <VALUE><![CDATA[#NOVOREGISTO:CA:RltPrelDI#]]></VALUE>
        <XPATH><![CDATA[/CARD/FIELDS/FIELD[NAME='RltPrelDI']/VALUE]]></XPATH>
      </FIELD>
      <FIELD type="AdditionalFields" label="RltPrelDF" source-type="AdditionalFields">
        <TAG><![CDATA[#NOVOREGISTO:CA:RltPrelDF#]]></TAG>
        <VALUE><![CDATA[#NOVOREGISTO:CA:RltPrelDF#]]></VALUE>
        <XPATH><![CDATA[/CARD/FIELDS/FIELD[NAME='RltPrelDF']/VALUE]]></XPATH>
      </FIELD>
      <FIELD type="AdditionalFields" label="AudPrevDI" source-type="AdditionalFields">
        <TAG><![CDATA[#NOVOREGISTO:CA:AudPrevDI#]]></TAG>
        <VALUE><![CDATA[#NOVOREGISTO:CA:AudPrevDI#]]></VALUE>
        <XPATH><![CDATA[/CARD/FIELDS/FIELD[NAME='AudPrevDI']/VALUE]]></XPATH>
      </FIELD>
      <FIELD type="AdditionalFields" label="AudPrevDF" source-type="AdditionalFields">
        <TAG><![CDATA[#NOVOREGISTO:CA:AudPrevDF#]]></TAG>
        <VALUE><![CDATA[#NOVOREGISTO:CA:AudPrevDF#]]></VALUE>
        <XPATH><![CDATA[/CARD/FIELDS/FIELD[NAME='AudPrevDF']/VALUE]]></XPATH>
      </FIELD>
      <FIELD type="AdditionalFields" label="RltFinDI" source-type="AdditionalFields">
        <TAG><![CDATA[#NOVOREGISTO:CA:RltFinDI#]]></TAG>
        <VALUE><![CDATA[#NOVOREGISTO:CA:RltFinDI#]]></VALUE>
        <XPATH><![CDATA[/CARD/FIELDS/FIELD[NAME='RltFinDI']/VALUE]]></XPATH>
      </FIELD>
      <FIELD type="AdditionalFields" label="RltFinDF" source-type="AdditionalFields">
        <TAG><![CDATA[#NOVOREGISTO:CA:RltFinDF#]]></TAG>
        <VALUE><![CDATA[#NOVOREGISTO:CA:RltFinDF#]]></VALUE>
        <XPATH><![CDATA[/CARD/FIELDS/FIELD[NAME='RltFinDF']/VALUE]]></XPATH>
      </FIELD>
      <FIELD type="AdditionalFields" label="DecAdj" source-type="AdditionalFields">
        <TAG><![CDATA[#NOVOREGISTO:CA:DecAdj#]]></TAG>
        <VALUE><![CDATA[#NOVOREGISTO:CA:DecAdj#]]></VALUE>
        <XPATH><![CDATA[/CARD/FIELDS/FIELD[NAME='DecAdj']/VALUE]]></XPATH>
      </FIELD>
      <FIELD type="AdditionalFields" label="NtfDecAdj" source-type="AdditionalFields">
        <TAG><![CDATA[#NOVOREGISTO:CA:NtfDecAdj#]]></TAG>
        <VALUE><![CDATA[#NOVOREGISTO:CA:NtfDecAdj#]]></VALUE>
        <XPATH><![CDATA[/CARD/FIELDS/FIELD[NAME='NtfDecAdj']/VALUE]]></XPATH>
      </FIELD>
      <FIELD type="AdditionalFields" label="AprDocHabDI" source-type="AdditionalFields">
        <TAG><![CDATA[#NOVOREGISTO:CA:AprDocHabDI#]]></TAG>
        <VALUE><![CDATA[#NOVOREGISTO:CA:AprDocHabDI#]]></VALUE>
        <XPATH><![CDATA[/CARD/FIELDS/FIELD[NAME='AprDocHabDI']/VALUE]]></XPATH>
      </FIELD>
      <FIELD type="AdditionalFields" label="AprDocHabDF" source-type="AdditionalFields">
        <TAG><![CDATA[#NOVOREGISTO:CA:AprDocHabDF#]]></TAG>
        <VALUE><![CDATA[#NOVOREGISTO:CA:AprDocHabDF#]]></VALUE>
        <XPATH><![CDATA[/CARD/FIELDS/FIELD[NAME='AprDocHabDF']/VALUE]]></XPATH>
      </FIELD>
      <FIELD type="AdditionalFields" label="NtfAprDocHab" source-type="AdditionalFields">
        <TAG><![CDATA[#NOVOREGISTO:CA:NtfAprDocHab#]]></TAG>
        <VALUE><![CDATA[#NOVOREGISTO:CA:NtfAprDocHab#]]></VALUE>
        <XPATH><![CDATA[/CARD/FIELDS/FIELD[NAME='NtfAprDocHab']/VALUE]]></XPATH>
      </FIELD>
      <FIELD type="AdditionalFields" label="PrstCauDI" source-type="AdditionalFields">
        <TAG><![CDATA[#NOVOREGISTO:CA:PrstCauDI#]]></TAG>
        <VALUE><![CDATA[#NOVOREGISTO:CA:PrstCauDI#]]></VALUE>
        <XPATH><![CDATA[/CARD/FIELDS/FIELD[NAME='PrstCauDI']/VALUE]]></XPATH>
      </FIELD>
      <FIELD type="AdditionalFields" label="PrstCauDF" source-type="AdditionalFields">
        <TAG><![CDATA[#NOVOREGISTO:CA:PrstCauDF#]]></TAG>
        <VALUE><![CDATA[#NOVOREGISTO:CA:PrstCauDF#]]></VALUE>
        <XPATH><![CDATA[/CARD/FIELDS/FIELD[NAME='PrstCauDF']/VALUE]]></XPATH>
      </FIELD>
      <FIELD type="AdditionalFields" label="AprvMntCnt" source-type="AdditionalFields">
        <TAG><![CDATA[#NOVOREGISTO:CA:AprvMntCnt#]]></TAG>
        <VALUE><![CDATA[#NOVOREGISTO:CA:AprvMntCnt#]]></VALUE>
        <XPATH><![CDATA[/CARD/FIELDS/FIELD[NAME='AprvMntCnt']/VALUE]]></XPATH>
      </FIELD>
      <FIELD type="AdditionalFields" label="ActMntAdjDI" source-type="AdditionalFields">
        <TAG><![CDATA[#NOVOREGISTO:CA:ActMntAdjDI#]]></TAG>
        <VALUE><![CDATA[#NOVOREGISTO:CA:ActMntAdjDI#]]></VALUE>
        <XPATH><![CDATA[/CARD/FIELDS/FIELD[NAME='ActMntAdjDI']/VALUE]]></XPATH>
      </FIELD>
      <FIELD type="AdditionalFields" label="ActMntAdjDF" source-type="AdditionalFields">
        <TAG><![CDATA[#NOVOREGISTO:CA:ActMntAdjDF#]]></TAG>
        <VALUE><![CDATA[#NOVOREGISTO:CA:ActMntAdjDF#]]></VALUE>
        <XPATH><![CDATA[/CARD/FIELDS/FIELD[NAME='ActMntAdjDF']/VALUE]]></XPATH>
      </FIELD>
      <FIELD type="AdditionalFields" label="ComResPrcdOrg" source-type="AdditionalFields">
        <TAG><![CDATA[#NOVOREGISTO:CA:ComResPrcdOrg#]]></TAG>
        <VALUE><![CDATA[#NOVOREGISTO:CA:ComResPrcdOrg#]]></VALUE>
        <XPATH><![CDATA[/CARD/FIELDS/FIELD[NAME='ComResPrcdOrg']/VALUE]]></XPATH>
      </FIELD>
      <FIELD type="AdditionalFields" label="VstTribCntDI" source-type="AdditionalFields">
        <TAG><![CDATA[#NOVOREGISTO:CA:VstTribCntDI#]]></TAG>
        <VALUE><![CDATA[#NOVOREGISTO:CA:VstTribCntDI#]]></VALUE>
        <XPATH><![CDATA[/CARD/FIELDS/FIELD[NAME='VstTribCntDI']/VALUE]]></XPATH>
      </FIELD>
      <FIELD type="AdditionalFields" label="VstTribCntDF" source-type="AdditionalFields">
        <TAG><![CDATA[#NOVOREGISTO:CA:VstTribCntDF#]]></TAG>
        <VALUE><![CDATA[#NOVOREGISTO:CA:VstTribCntDF#]]></VALUE>
        <XPATH><![CDATA[/CARD/FIELDS/FIELD[NAME='VstTribCntDF']/VALUE]]></XPATH>
      </FIELD>
      <FIELD type="AdditionalFields" label="Descritor1" source-type="AdditionalFields">
        <TAG><![CDATA[#NOVOREGISTO:CA:Descritor1#]]></TAG>
        <VALUE><![CDATA[#NOVOREGISTO:CA:Descritor1#]]></VALUE>
        <XPATH><![CDATA[/CARD/FIELDS/FIELD[NAME='Descritor1']/VALUE]]></XPATH>
      </FIELD>
      <FIELD type="AdditionalFields" label="Descritor2" source-type="AdditionalFields">
        <TAG><![CDATA[#NOVOREGISTO:CA:Descritor2#]]></TAG>
        <VALUE><![CDATA[#NOVOREGISTO:CA:Descritor2#]]></VALUE>
        <XPATH><![CDATA[/CARD/FIELDS/FIELD[NAME='Descritor2']/VALUE]]></XPATH>
      </FIELD>
      <FIELD type="AdditionalFields" label="Descritor3" source-type="AdditionalFields">
        <TAG><![CDATA[#NOVOREGISTO:CA:Descritor3#]]></TAG>
        <VALUE><![CDATA[#NOVOREGISTO:CA:Descritor3#]]></VALUE>
        <XPATH><![CDATA[/CARD/FIELDS/FIELD[NAME='Descritor3']/VALUE]]></XPATH>
      </FIELD>
      <FIELD type="AdditionalFields" label="Titulo" source-type="AdditionalFields">
        <TAG><![CDATA[#NOVOREGISTO:CA:Titulo#]]></TAG>
        <VALUE><![CDATA[#NOVOREGISTO:CA:Titulo#]]></VALUE>
        <XPATH><![CDATA[/CARD/FIELDS/FIELD[NAME='Titulo']/VALUE]]></XPATH>
      </FIELD>
      <FIELD type="AdditionalFields" label="Formato" source-type="AdditionalFields">
        <TAG><![CDATA[#NOVOREGISTO:CA:Formato#]]></TAG>
        <VALUE><![CDATA[#NOVOREGISTO:CA:Formato#]]></VALUE>
        <XPATH><![CDATA[/CARD/FIELDS/FIELD[NAME='Formato']/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</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ovel" source-type="EntityFields">
        <TAG><![CDATA[#PRIMEIROREGISTO:ENTIDADE:Telemovel#]]></TAG>
        <VALUE><![CDATA[#PRIMEIROREGISTO:ENTIDADE:Telemovel#]]></VALUE>
        <XPATH><![CDATA[/CARD/ENTITIES/ENTITY[TYPE='P']/PROPERTIES/PROPERTY[NAME='Telemo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ódigo Postal" source-type="EntityFields">
        <TAG><![CDATA[#PRIMEIROREGISTO:ENTIDADE:Código Postal#]]></TAG>
        <VALUE><![CDATA[#PRIMEIROREGISTO:ENTIDADE:Código Postal#]]></VALUE>
        <XPATH><![CDATA[/CARD/ENTITIES/ENTITY[TYPE='P']/PROPERTIES/PROPERTY[NAME='Código Postal']/VALUE]]></XPATH>
      </FIELD>
      <FIELD type="EntityFields" label="País" source-type="EntityFields">
        <TAG><![CDATA[#PRIMEIROREGISTO:ENTIDADE:País#]]></TAG>
        <VALUE><![CDATA[#PRIMEIROREGISTO:ENTIDADE:País#]]></VALUE>
        <XPATH><![CDATA[/CARD/ENTITIES/ENTITY[TYPE='P']/PROPERTIES/PROPERTY[NAME='País']/VALUE]]></XPATH>
      </FIELD>
      <FIELD type="EntityFields" label="Site" source-type="EntityFields">
        <TAG><![CDATA[#PRIMEIROREGISTO:ENTIDADE:Site#]]></TAG>
        <VALUE><![CDATA[#PRIMEIROREGISTO:ENTIDADE:Site#]]></VALUE>
        <XPATH><![CDATA[/CARD/ENTITIES/ENTITY[TYPE='P']/PROPERTIES/PROPERTY[NAME='Sit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NODE>
    <NODE label="Distribuição" type="CardDistribution">
      <FIELD label="Código">
        <TAG><![CDATA[#PRIMEIROREGISTO:DISTRIBUICAO:CODIGO#]]></TAG>
        <VALUE><![CDATA[#PRIMEIROREGISTO:DISTRIBUICAO:CODIGO#]]></VALUE>
        <XPATH/>
      </FIELD>
      <FIELD label="Assunto">
        <TAG><![CDATA[#PRIMEIROREGISTO:DISTRIBUICAO:ASSUNTO#]]></TAG>
        <VALUE><![CDATA[#PRIMEIROREGISTO:DISTRIBUICAO:ASSUNTO#]]></VALUE>
        <XPATH/>
      </FIELD>
    </NODE>
    <NODE label="Documento" type="CardDocument">
      <FIELD label="Referência">
        <TAG><![CDATA[#PRIMEIROREGISTO:DOCUMENTO:REFERENCIA#]]></TAG>
        <VALUE><![CDATA[#PRIMEIROREGISTO:DOCUMENTO:REFERENCIA#]]></VALUE>
        <XPATH/>
      </FIELD>
      <FIELD label="Tipo de Documento">
        <TAG><![CDATA[#PRIMEIROREGISTO:DOCUMENTO:TIPO#]]></TAG>
        <VALUE><![CDATA[#PRIMEIROREGISTO:DOCUMENTO:TIPO#]]></VALUE>
        <XPATH/>
      </FIELD>
      <FIELD label="Data na Origem" dtype="D">
        <TAG><![CDATA[#PRIMEIROREGISTO:DOCUMENTO:DATAORIGEM#]]></TAG>
        <VALUE><![CDATA[#PRIMEIROREGISTO:DOCUMENTO: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DataEntrada" source-type="AdditionalFields">
        <TAG><![CDATA[#PRIMEIROREGISTO:CA:DataEntrada#]]></TAG>
        <VALUE><![CDATA[#PRIMEIROREGISTO:CA:DataEntrada#]]></VALUE>
        <XPATH><![CDATA[/CARD/FIELDS/FIELD[NAME='DataEntrada']/VALUE]]></XPATH>
      </FIELD>
      <FIELD type="AdditionalFields" label="HoraRegisto" source-type="AdditionalFields">
        <TAG><![CDATA[#PRIMEIROREGISTO:CA:HoraRegisto#]]></TAG>
        <VALUE><![CDATA[#PRIMEIROREGISTO:CA:HoraRegisto#]]></VALUE>
        <XPATH><![CDATA[/CARD/FIELDS/FIELD[NAME='HoraRegisto']/VALUE]]></XPATH>
      </FIELD>
      <FIELD type="AdditionalFields" label="DataSaida" source-type="AdditionalFields">
        <TAG><![CDATA[#PRIMEIROREGISTO:CA:DataSaida#]]></TAG>
        <VALUE><![CDATA[#PRIMEIROREGISTO:CA:DataSaida#]]></VALUE>
        <XPATH><![CDATA[/CARD/FIELDS/FIELD[NAME='DataSaida']/VALUE]]></XPATH>
      </FIELD>
      <FIELD type="AdditionalFields" label="HoraRegSaida" source-type="AdditionalFields">
        <TAG><![CDATA[#PRIMEIROREGISTO:CA:HoraRegSaida#]]></TAG>
        <VALUE><![CDATA[#PRIMEIROREGISTO:CA:HoraRegSaida#]]></VALUE>
        <XPATH><![CDATA[/CARD/FIELDS/FIELD[NAME='HoraRegSaida']/VALUE]]></XPATH>
      </FIELD>
      <FIELD type="AdditionalFields" label="DocExp" source-type="AdditionalFields">
        <TAG><![CDATA[#PRIMEIROREGISTO:CA:DocExp#]]></TAG>
        <VALUE><![CDATA[#PRIMEIROREGISTO:CA:DocExp#]]></VALUE>
        <XPATH><![CDATA[/CARD/FIELDS/FIELD[NAME='DocExp']/VALUE]]></XPATH>
      </FIELD>
      <FIELD type="AdditionalFields" label="UO" source-type="AdditionalFields">
        <TAG><![CDATA[#PRIMEIROREGISTO:CA:UO#]]></TAG>
        <VALUE><![CDATA[#PRIMEIROREGISTO:CA:UO#]]></VALUE>
        <XPATH><![CDATA[/CARD/FIELDS/FIELD[NAME='UO']/VALUE]]></XPATH>
      </FIELD>
      <FIELD type="AdditionalFields" label="Idioma" source-type="AdditionalFields">
        <TAG><![CDATA[#PRIMEIROREGISTO:CA:Idioma#]]></TAG>
        <VALUE><![CDATA[#PRIMEIROREGISTO:CA:Idioma#]]></VALUE>
        <XPATH><![CDATA[/CARD/FIELDS/FIELD[NAME='Idioma']/VALUE]]></XPATH>
      </FIELD>
      <FIELD type="AdditionalFields" label="ClsfSeguranca" source-type="AdditionalFields">
        <TAG><![CDATA[#PRIMEIROREGISTO:CA:ClsfSeguranca#]]></TAG>
        <VALUE><![CDATA[#PRIMEIROREGISTO:CA:ClsfSeguranca#]]></VALUE>
        <XPATH><![CDATA[/CARD/FIELDS/FIELD[NAME='ClsfSeguranca']/VALUE]]></XPATH>
      </FIELD>
      <FIELD type="AdditionalFields" label="Utilizador" source-type="AdditionalFields">
        <TAG><![CDATA[#PRIMEIROREGISTO:CA:Utilizador#]]></TAG>
        <VALUE><![CDATA[#PRIMEIROREGISTO:CA:Utilizador#]]></VALUE>
        <XPATH><![CDATA[/CARD/FIELDS/FIELD[NAME='Utilizador']/VALUE]]></XPATH>
      </FIELD>
      <FIELD type="AdditionalFields" label="DataRegisto1" source-type="AdditionalFields">
        <TAG><![CDATA[#PRIMEIROREGISTO:CA:DataRegisto1#]]></TAG>
        <VALUE><![CDATA[#PRIMEIROREGISTO:CA:DataRegisto1#]]></VALUE>
        <XPATH><![CDATA[/CARD/FIELDS/FIELD[NAME='DataRegisto1']/VALUE]]></XPATH>
      </FIELD>
      <FIELD type="AdditionalFields" label="DataEntUltDoc" source-type="AdditionalFields">
        <TAG><![CDATA[#PRIMEIROREGISTO:CA:DataEntUltDoc#]]></TAG>
        <VALUE><![CDATA[#PRIMEIROREGISTO:CA:DataEntUltDoc#]]></VALUE>
        <XPATH><![CDATA[/CARD/FIELDS/FIELD[NAME='DataEntUltDoc']/VALUE]]></XPATH>
      </FIELD>
      <FIELD type="AdditionalFields" label="DataSaiUltDoc" source-type="AdditionalFields">
        <TAG><![CDATA[#PRIMEIROREGISTO:CA:DataSaiUltDoc#]]></TAG>
        <VALUE><![CDATA[#PRIMEIROREGISTO:CA:DataSaiUltDoc#]]></VALUE>
        <XPATH><![CDATA[/CARD/FIELDS/FIELD[NAME='DataSaiUltDoc']/VALUE]]></XPATH>
      </FIELD>
      <FIELD type="AdditionalFields" label="NumProcTrib" source-type="AdditionalFields">
        <TAG><![CDATA[#PRIMEIROREGISTO:CA:NumProcTrib#]]></TAG>
        <VALUE><![CDATA[#PRIMEIROREGISTO:CA:NumProcTrib#]]></VALUE>
        <XPATH><![CDATA[/CARD/FIELDS/FIELD[NAME='NumProcTrib']/VALUE]]></XPATH>
      </FIELD>
      <FIELD type="AdditionalFields" label="GabOrig" source-type="AdditionalFields">
        <TAG><![CDATA[#PRIMEIROREGISTO:CA:GabOrig#]]></TAG>
        <VALUE><![CDATA[#PRIMEIROREGISTO:CA:GabOrig#]]></VALUE>
        <XPATH><![CDATA[/CARD/FIELDS/FIELD[NAME='GabOrig']/VALUE]]></XPATH>
      </FIELD>
      <FIELD type="AdditionalFields" label="NumProcGab" source-type="AdditionalFields">
        <TAG><![CDATA[#PRIMEIROREGISTO:CA:NumProcGab#]]></TAG>
        <VALUE><![CDATA[#PRIMEIROREGISTO:CA:NumProcGab#]]></VALUE>
        <XPATH><![CDATA[/CARD/FIELDS/FIELD[NAME='NumProcGab']/VALUE]]></XPATH>
      </FIELD>
      <FIELD type="AdditionalFields" label="EntRem" source-type="AdditionalFields">
        <TAG><![CDATA[#PRIMEIROREGISTO:CA:EntRem#]]></TAG>
        <VALUE><![CDATA[#PRIMEIROREGISTO:CA:EntRem#]]></VALUE>
        <XPATH><![CDATA[/CARD/FIELDS/FIELD[NAME='EntRem']/VALUE]]></XPATH>
      </FIELD>
      <FIELD type="AdditionalFields" label="DataDespGab" source-type="AdditionalFields">
        <TAG><![CDATA[#PRIMEIROREGISTO:CA:DataDespGab#]]></TAG>
        <VALUE><![CDATA[#PRIMEIROREGISTO:CA:DataDespGab#]]></VALUE>
        <XPATH><![CDATA[/CARD/FIELDS/FIELD[NAME='DataDespGab']/VALUE]]></XPATH>
      </FIELD>
      <FIELD type="AdditionalFields" label="NomeReq" source-type="AdditionalFields">
        <TAG><![CDATA[#PRIMEIROREGISTO:CA:NomeReq#]]></TAG>
        <VALUE><![CDATA[#PRIMEIROREGISTO:CA:NomeReq#]]></VALUE>
        <XPATH><![CDATA[/CARD/FIELDS/FIELD[NAME='NomeReq']/VALUE]]></XPATH>
      </FIELD>
      <FIELD type="AdditionalFields" label="TopDesc" source-type="AdditionalFields">
        <TAG><![CDATA[#PRIMEIROREGISTO:CA:TopDesc#]]></TAG>
        <VALUE><![CDATA[#PRIMEIROREGISTO:CA:TopDesc#]]></VALUE>
        <XPATH><![CDATA[/CARD/FIELDS/FIELD[NAME='TopDesc']/VALUE]]></XPATH>
      </FIELD>
      <FIELD type="AdditionalFields" label="Sumario" source-type="AdditionalFields">
        <TAG><![CDATA[#PRIMEIROREGISTO:CA:Sumario#]]></TAG>
        <VALUE><![CDATA[#PRIMEIROREGISTO:CA:Sumario#]]></VALUE>
        <XPATH><![CDATA[/CARD/FIELDS/FIELD[NAME='Sumario']/VALUE]]></XPATH>
      </FIELD>
      <FIELD type="AdditionalFields" label="DataFimPrazo" source-type="AdditionalFields">
        <TAG><![CDATA[#PRIMEIROREGISTO:CA:DataFimPrazo#]]></TAG>
        <VALUE><![CDATA[#PRIMEIROREGISTO:CA:DataFimPrazo#]]></VALUE>
        <XPATH><![CDATA[/CARD/FIELDS/FIELD[NAME='DataFimPrazo']/VALUE]]></XPATH>
      </FIELD>
      <FIELD type="AdditionalFields" label="ConsTec" source-type="AdditionalFields">
        <TAG><![CDATA[#PRIMEIROREGISTO:CA:ConsTec#]]></TAG>
        <VALUE><![CDATA[#PRIMEIROREGISTO:CA:ConsTec#]]></VALUE>
        <XPATH><![CDATA[/CARD/FIELDS/FIELD[NAME='ConsTec']/VALUE]]></XPATH>
      </FIELD>
      <FIELD type="AdditionalFields" label="Destino" source-type="AdditionalFields">
        <TAG><![CDATA[#PRIMEIROREGISTO:CA:Destino#]]></TAG>
        <VALUE><![CDATA[#PRIMEIROREGISTO:CA:Destino#]]></VALUE>
        <XPATH><![CDATA[/CARD/FIELDS/FIELD[NAME='Destino']/VALUE]]></XPATH>
      </FIELD>
      <FIELD type="AdditionalFields" label="EstadoProc" source-type="AdditionalFields">
        <TAG><![CDATA[#PRIMEIROREGISTO:CA:EstadoProc#]]></TAG>
        <VALUE><![CDATA[#PRIMEIROREGISTO:CA:EstadoProc#]]></VALUE>
        <XPATH><![CDATA[/CARD/FIELDS/FIELD[NAME='EstadoProc']/VALUE]]></XPATH>
      </FIELD>
      <FIELD type="AdditionalFields" label="TipoProc" source-type="AdditionalFields">
        <TAG><![CDATA[#PRIMEIROREGISTO:CA:TipoProc#]]></TAG>
        <VALUE><![CDATA[#PRIMEIROREGISTO:CA:TipoProc#]]></VALUE>
        <XPATH><![CDATA[/CARD/FIELDS/FIELD[NAME='TipoProc']/VALUE]]></XPATH>
      </FIELD>
      <FIELD type="AdditionalFields" label="Confidencial" source-type="AdditionalFields">
        <TAG><![CDATA[#PRIMEIROREGISTO:CA:Confidencial#]]></TAG>
        <VALUE><![CDATA[#PRIMEIROREGISTO:CA:Confidencial#]]></VALUE>
        <XPATH><![CDATA[/CARD/FIELDS/FIELD[NAME='Confidencial']/VALUE]]></XPATH>
      </FIELD>
      <FIELD type="AdditionalFields" label="DataUltMov" source-type="AdditionalFields">
        <TAG><![CDATA[#PRIMEIROREGISTO:CA:DataUltMov#]]></TAG>
        <VALUE><![CDATA[#PRIMEIROREGISTO:CA:DataUltMov#]]></VALUE>
        <XPATH><![CDATA[/CARD/FIELDS/FIELD[NAME='DataUltMov']/VALUE]]></XPATH>
      </FIELD>
      <FIELD type="AdditionalFields" label="NumUltMov" source-type="AdditionalFields">
        <TAG><![CDATA[#PRIMEIROREGISTO:CA:NumUltMov#]]></TAG>
        <VALUE><![CDATA[#PRIMEIROREGISTO:CA:NumUltMov#]]></VALUE>
        <XPATH><![CDATA[/CARD/FIELDS/FIELD[NAME='NumUltMov']/VALUE]]></XPATH>
      </FIELD>
      <FIELD type="AdditionalFields" label="Via" source-type="AdditionalFields">
        <TAG><![CDATA[#PRIMEIROREGISTO:CA:Via#]]></TAG>
        <VALUE><![CDATA[#PRIMEIROREGISTO:CA:Via#]]></VALUE>
        <XPATH><![CDATA[/CARD/FIELDS/FIELD[NAME='Via']/VALUE]]></XPATH>
      </FIELD>
      <FIELD type="AdditionalFields" label="ClassifDSJC" source-type="AdditionalFields">
        <TAG><![CDATA[#PRIMEIROREGISTO:CA:ClassifDSJC#]]></TAG>
        <VALUE><![CDATA[#PRIMEIROREGISTO:CA:ClassifDSJC#]]></VALUE>
        <XPATH><![CDATA[/CARD/FIELDS/FIELD[NAME='ClassifDSJC']/VALUE]]></XPATH>
      </FIELD>
      <FIELD type="AdditionalFields" label="FaseProcd" source-type="AdditionalFields">
        <TAG><![CDATA[#PRIMEIROREGISTO:CA:FaseProcd#]]></TAG>
        <VALUE><![CDATA[#PRIMEIROREGISTO:CA:FaseProcd#]]></VALUE>
        <XPATH><![CDATA[/CARD/FIELDS/FIELD[NAME='FaseProcd']/VALUE]]></XPATH>
      </FIELD>
      <FIELD type="AdditionalFields" label="EstCatDI" source-type="AdditionalFields">
        <TAG><![CDATA[#PRIMEIROREGISTO:CA:EstCatDI#]]></TAG>
        <VALUE><![CDATA[#PRIMEIROREGISTO:CA:EstCatDI#]]></VALUE>
        <XPATH><![CDATA[/CARD/FIELDS/FIELD[NAME='EstCatDI']/VALUE]]></XPATH>
      </FIELD>
      <FIELD type="AdditionalFields" label="EstCatDF" source-type="AdditionalFields">
        <TAG><![CDATA[#PRIMEIROREGISTO:CA:EstCatDF#]]></TAG>
        <VALUE><![CDATA[#PRIMEIROREGISTO:CA:EstCatDF#]]></VALUE>
        <XPATH><![CDATA[/CARD/FIELDS/FIELD[NAME='EstCatDF']/VALUE]]></XPATH>
      </FIELD>
      <FIELD type="AdditionalFields" label="LevNecDI" source-type="AdditionalFields">
        <TAG><![CDATA[#PRIMEIROREGISTO:CA:LevNecDI#]]></TAG>
        <VALUE><![CDATA[#PRIMEIROREGISTO:CA:LevNecDI#]]></VALUE>
        <XPATH><![CDATA[/CARD/FIELDS/FIELD[NAME='LevNecDI']/VALUE]]></XPATH>
      </FIELD>
      <FIELD type="AdditionalFields" label="LevNecDF" source-type="AdditionalFields">
        <TAG><![CDATA[#PRIMEIROREGISTO:CA:LevNecDF#]]></TAG>
        <VALUE><![CDATA[#PRIMEIROREGISTO:CA:LevNecDF#]]></VALUE>
        <XPATH><![CDATA[/CARD/FIELDS/FIELD[NAME='LevNecDF']/VALUE]]></XPATH>
      </FIELD>
      <FIELD type="AdditionalFields" label="AgregNecDI" source-type="AdditionalFields">
        <TAG><![CDATA[#PRIMEIROREGISTO:CA:AgregNecDI#]]></TAG>
        <VALUE><![CDATA[#PRIMEIROREGISTO:CA:AgregNecDI#]]></VALUE>
        <XPATH><![CDATA[/CARD/FIELDS/FIELD[NAME='AgregNecDI']/VALUE]]></XPATH>
      </FIELD>
      <FIELD type="AdditionalFields" label="AgregNecDF" source-type="AdditionalFields">
        <TAG><![CDATA[#PRIMEIROREGISTO:CA:AgregNecDF#]]></TAG>
        <VALUE><![CDATA[#PRIMEIROREGISTO:CA:AgregNecDF#]]></VALUE>
        <XPATH><![CDATA[/CARD/FIELDS/FIELD[NAME='AgregNecDF']/VALUE]]></XPATH>
      </FIELD>
      <FIELD type="AdditionalFields" label="DespCjtAutDesp" source-type="AdditionalFields">
        <TAG><![CDATA[#PRIMEIROREGISTO:CA:DespCjtAutDesp#]]></TAG>
        <VALUE><![CDATA[#PRIMEIROREGISTO:CA:DespCjtAutDesp#]]></VALUE>
        <XPATH><![CDATA[/CARD/FIELDS/FIELD[NAME='DespCjtAutDesp']/VALUE]]></XPATH>
      </FIELD>
      <FIELD type="AdditionalFields" label="ElabPcsProcdDI" source-type="AdditionalFields">
        <TAG><![CDATA[#PRIMEIROREGISTO:CA:ElabPcsProcdDI#]]></TAG>
        <VALUE><![CDATA[#PRIMEIROREGISTO:CA:ElabPcsProcdDI#]]></VALUE>
        <XPATH><![CDATA[/CARD/FIELDS/FIELD[NAME='ElabPcsProcdDI']/VALUE]]></XPATH>
      </FIELD>
      <FIELD type="AdditionalFields" label="ElabPcsProcdDF" source-type="AdditionalFields">
        <TAG><![CDATA[#PRIMEIROREGISTO:CA:ElabPcsProcdDF#]]></TAG>
        <VALUE><![CDATA[#PRIMEIROREGISTO:CA:ElabPcsProcdDF#]]></VALUE>
        <XPATH><![CDATA[/CARD/FIELDS/FIELD[NAME='ElabPcsProcdDF']/VALUE]]></XPATH>
      </FIELD>
      <FIELD type="AdditionalFields" label="ElabInfAbrtDI" source-type="AdditionalFields">
        <TAG><![CDATA[#PRIMEIROREGISTO:CA:ElabInfAbrtDI#]]></TAG>
        <VALUE><![CDATA[#PRIMEIROREGISTO:CA:ElabInfAbrtDI#]]></VALUE>
        <XPATH><![CDATA[/CARD/FIELDS/FIELD[NAME='ElabInfAbrtDI']/VALUE]]></XPATH>
      </FIELD>
      <FIELD type="AdditionalFields" label="ElabInfAbrtDF" source-type="AdditionalFields">
        <TAG><![CDATA[#PRIMEIROREGISTO:CA:ElabInfAbrtDF#]]></TAG>
        <VALUE><![CDATA[#PRIMEIROREGISTO:CA:ElabInfAbrtDF#]]></VALUE>
        <XPATH><![CDATA[/CARD/FIELDS/FIELD[NAME='ElabInfAbrtDF']/VALUE]]></XPATH>
      </FIELD>
      <FIELD type="AdditionalFields" label="DecCntAutAbrt" source-type="AdditionalFields">
        <TAG><![CDATA[#PRIMEIROREGISTO:CA:DecCntAutAbrt#]]></TAG>
        <VALUE><![CDATA[#PRIMEIROREGISTO:CA:DecCntAutAbrt#]]></VALUE>
        <XPATH><![CDATA[/CARD/FIELDS/FIELD[NAME='DecCntAutAbrt']/VALUE]]></XPATH>
      </FIELD>
      <FIELD type="AdditionalFields" label="AnDRJOUE" source-type="AdditionalFields">
        <TAG><![CDATA[#PRIMEIROREGISTO:CA:AnDRJOUE#]]></TAG>
        <VALUE><![CDATA[#PRIMEIROREGISTO:CA:AnDRJOUE#]]></VALUE>
        <XPATH><![CDATA[/CARD/FIELDS/FIELD[NAME='AnDRJOUE']/VALUE]]></XPATH>
      </FIELD>
      <FIELD type="AdditionalFields" label="LancPltf" source-type="AdditionalFields">
        <TAG><![CDATA[#PRIMEIROREGISTO:CA:LancPltf#]]></TAG>
        <VALUE><![CDATA[#PRIMEIROREGISTO:CA:LancPltf#]]></VALUE>
        <XPATH><![CDATA[/CARD/FIELDS/FIELD[NAME='LancPltf']/VALUE]]></XPATH>
      </FIELD>
      <FIELD type="AdditionalFields" label="AprsCandDI" source-type="AdditionalFields">
        <TAG><![CDATA[#PRIMEIROREGISTO:CA:AprsCandDI#]]></TAG>
        <VALUE><![CDATA[#PRIMEIROREGISTO:CA:AprsCandDI#]]></VALUE>
        <XPATH><![CDATA[/CARD/FIELDS/FIELD[NAME='AprsCandDI']/VALUE]]></XPATH>
      </FIELD>
      <FIELD type="AdditionalFields" label="AprsCandDF" source-type="AdditionalFields">
        <TAG><![CDATA[#PRIMEIROREGISTO:CA:AprsCandDF#]]></TAG>
        <VALUE><![CDATA[#PRIMEIROREGISTO:CA:AprsCandDF#]]></VALUE>
        <XPATH><![CDATA[/CARD/FIELDS/FIELD[NAME='AprsCandDF']/VALUE]]></XPATH>
      </FIELD>
      <FIELD type="AdditionalFields" label="AnlsCandDI" source-type="AdditionalFields">
        <TAG><![CDATA[#PRIMEIROREGISTO:CA:AnlsCandDI#]]></TAG>
        <VALUE><![CDATA[#PRIMEIROREGISTO:CA:AnlsCandDI#]]></VALUE>
        <XPATH><![CDATA[/CARD/FIELDS/FIELD[NAME='AnlsCandDI']/VALUE]]></XPATH>
      </FIELD>
      <FIELD type="AdditionalFields" label="AnlsCandDF" source-type="AdditionalFields">
        <TAG><![CDATA[#PRIMEIROREGISTO:CA:AnlsCandDF#]]></TAG>
        <VALUE><![CDATA[#PRIMEIROREGISTO:CA:AnlsCandDF#]]></VALUE>
        <XPATH><![CDATA[/CARD/FIELDS/FIELD[NAME='AnlsCandDF']/VALUE]]></XPATH>
      </FIELD>
      <FIELD type="AdditionalFields" label="RltPrlFsQlfDI" source-type="AdditionalFields">
        <TAG><![CDATA[#PRIMEIROREGISTO:CA:RltPrlFsQlfDI#]]></TAG>
        <VALUE><![CDATA[#PRIMEIROREGISTO:CA:RltPrlFsQlfDI#]]></VALUE>
        <XPATH><![CDATA[/CARD/FIELDS/FIELD[NAME='RltPrlFsQlfDI']/VALUE]]></XPATH>
      </FIELD>
      <FIELD type="AdditionalFields" label="RltPrlFsQlfDF" source-type="AdditionalFields">
        <TAG><![CDATA[#PRIMEIROREGISTO:CA:RltPrlFsQlfDF#]]></TAG>
        <VALUE><![CDATA[#PRIMEIROREGISTO:CA:RltPrlFsQlfDF#]]></VALUE>
        <XPATH><![CDATA[/CARD/FIELDS/FIELD[NAME='RltPrlFsQlfDF']/VALUE]]></XPATH>
      </FIELD>
      <FIELD type="AdditionalFields" label="AudPrvFsQlfDI" source-type="AdditionalFields">
        <TAG><![CDATA[#PRIMEIROREGISTO:CA:AudPrvFsQlfDI#]]></TAG>
        <VALUE><![CDATA[#PRIMEIROREGISTO:CA:AudPrvFsQlfDI#]]></VALUE>
        <XPATH><![CDATA[/CARD/FIELDS/FIELD[NAME='AudPrvFsQlfDI']/VALUE]]></XPATH>
      </FIELD>
      <FIELD type="AdditionalFields" label="AudPrvFsQlfDF" source-type="AdditionalFields">
        <TAG><![CDATA[#PRIMEIROREGISTO:CA:AudPrvFsQlfDF#]]></TAG>
        <VALUE><![CDATA[#PRIMEIROREGISTO:CA:AudPrvFsQlfDF#]]></VALUE>
        <XPATH><![CDATA[/CARD/FIELDS/FIELD[NAME='AudPrvFsQlfDF']/VALUE]]></XPATH>
      </FIELD>
      <FIELD type="AdditionalFields" label="RltFnlFsQlfDI" source-type="AdditionalFields">
        <TAG><![CDATA[#PRIMEIROREGISTO:CA:RltFnlFsQlfDI#]]></TAG>
        <VALUE><![CDATA[#PRIMEIROREGISTO:CA:RltFnlFsQlfDI#]]></VALUE>
        <XPATH><![CDATA[/CARD/FIELDS/FIELD[NAME='RltFnlFsQlfDI']/VALUE]]></XPATH>
      </FIELD>
      <FIELD type="AdditionalFields" label="RltFnlFsQlfDF" source-type="AdditionalFields">
        <TAG><![CDATA[#PRIMEIROREGISTO:CA:RltFnlFsQlfDF#]]></TAG>
        <VALUE><![CDATA[#PRIMEIROREGISTO:CA:RltFnlFsQlfDF#]]></VALUE>
        <XPATH><![CDATA[/CARD/FIELDS/FIELD[NAME='RltFnlFsQlfDF']/VALUE]]></XPATH>
      </FIELD>
      <FIELD type="AdditionalFields" label="DcsQlf" source-type="AdditionalFields">
        <TAG><![CDATA[#PRIMEIROREGISTO:CA:DcsQlf#]]></TAG>
        <VALUE><![CDATA[#PRIMEIROREGISTO:CA:DcsQlf#]]></VALUE>
        <XPATH><![CDATA[/CARD/FIELDS/FIELD[NAME='DcsQlf']/VALUE]]></XPATH>
      </FIELD>
      <FIELD type="AdditionalFields" label="NtfDcsQlf" source-type="AdditionalFields">
        <TAG><![CDATA[#PRIMEIROREGISTO:CA:NtfDcsQlf#]]></TAG>
        <VALUE><![CDATA[#PRIMEIROREGISTO:CA:NtfDcsQlf#]]></VALUE>
        <XPATH><![CDATA[/CARD/FIELDS/FIELD[NAME='NtfDcsQlf']/VALUE]]></XPATH>
      </FIELD>
      <FIELD type="AdditionalFields" label="AprPropDI" source-type="AdditionalFields">
        <TAG><![CDATA[#PRIMEIROREGISTO:CA:AprPropDI#]]></TAG>
        <VALUE><![CDATA[#PRIMEIROREGISTO:CA:AprPropDI#]]></VALUE>
        <XPATH><![CDATA[/CARD/FIELDS/FIELD[NAME='AprPropDI']/VALUE]]></XPATH>
      </FIELD>
      <FIELD type="AdditionalFields" label="AprPropDF" source-type="AdditionalFields">
        <TAG><![CDATA[#PRIMEIROREGISTO:CA:AprPropDF#]]></TAG>
        <VALUE><![CDATA[#PRIMEIROREGISTO:CA:AprPropDF#]]></VALUE>
        <XPATH><![CDATA[/CARD/FIELDS/FIELD[NAME='AprPropDF']/VALUE]]></XPATH>
      </FIELD>
      <FIELD type="AdditionalFields" label="AbrtProp" source-type="AdditionalFields">
        <TAG><![CDATA[#PRIMEIROREGISTO:CA:AbrtProp#]]></TAG>
        <VALUE><![CDATA[#PRIMEIROREGISTO:CA:AbrtProp#]]></VALUE>
        <XPATH><![CDATA[/CARD/FIELDS/FIELD[NAME='AbrtProp']/VALUE]]></XPATH>
      </FIELD>
      <FIELD type="AdditionalFields" label="AnlsPropDI" source-type="AdditionalFields">
        <TAG><![CDATA[#PRIMEIROREGISTO:CA:AnlsPropDI#]]></TAG>
        <VALUE><![CDATA[#PRIMEIROREGISTO:CA:AnlsPropDI#]]></VALUE>
        <XPATH><![CDATA[/CARD/FIELDS/FIELD[NAME='AnlsPropDI']/VALUE]]></XPATH>
      </FIELD>
      <FIELD type="AdditionalFields" label="AnlsPropDF" source-type="AdditionalFields">
        <TAG><![CDATA[#PRIMEIROREGISTO:CA:AnlsPropDF#]]></TAG>
        <VALUE><![CDATA[#PRIMEIROREGISTO:CA:AnlsPropDF#]]></VALUE>
        <XPATH><![CDATA[/CARD/FIELDS/FIELD[NAME='AnlsPropDF']/VALUE]]></XPATH>
      </FIELD>
      <FIELD type="AdditionalFields" label="CnvtLeiElet" source-type="AdditionalFields">
        <TAG><![CDATA[#PRIMEIROREGISTO:CA:CnvtLeiElet#]]></TAG>
        <VALUE><![CDATA[#PRIMEIROREGISTO:CA:CnvtLeiElet#]]></VALUE>
        <XPATH><![CDATA[/CARD/FIELDS/FIELD[NAME='CnvtLeiElet']/VALUE]]></XPATH>
      </FIELD>
      <FIELD type="AdditionalFields" label="LeiElet" source-type="AdditionalFields">
        <TAG><![CDATA[#PRIMEIROREGISTO:CA:LeiElet#]]></TAG>
        <VALUE><![CDATA[#PRIMEIROREGISTO:CA:LeiElet#]]></VALUE>
        <XPATH><![CDATA[/CARD/FIELDS/FIELD[NAME='LeiElet']/VALUE]]></XPATH>
      </FIELD>
      <FIELD type="AdditionalFields" label="AprPropFinDI" source-type="AdditionalFields">
        <TAG><![CDATA[#PRIMEIROREGISTO:CA:AprPropFinDI#]]></TAG>
        <VALUE><![CDATA[#PRIMEIROREGISTO:CA:AprPropFinDI#]]></VALUE>
        <XPATH><![CDATA[/CARD/FIELDS/FIELD[NAME='AprPropFinDI']/VALUE]]></XPATH>
      </FIELD>
      <FIELD type="AdditionalFields" label="AprPropFinDF" source-type="AdditionalFields">
        <TAG><![CDATA[#PRIMEIROREGISTO:CA:AprPropFinDF#]]></TAG>
        <VALUE><![CDATA[#PRIMEIROREGISTO:CA:AprPropFinDF#]]></VALUE>
        <XPATH><![CDATA[/CARD/FIELDS/FIELD[NAME='AprPropFinDF']/VALUE]]></XPATH>
      </FIELD>
      <FIELD type="AdditionalFields" label="CnvtMlhProp" source-type="AdditionalFields">
        <TAG><![CDATA[#PRIMEIROREGISTO:CA:CnvtMlhProp#]]></TAG>
        <VALUE><![CDATA[#PRIMEIROREGISTO:CA:CnvtMlhProp#]]></VALUE>
        <XPATH><![CDATA[/CARD/FIELDS/FIELD[NAME='CnvtMlhProp']/VALUE]]></XPATH>
      </FIELD>
      <FIELD type="AdditionalFields" label="RltPrelDI" source-type="AdditionalFields">
        <TAG><![CDATA[#PRIMEIROREGISTO:CA:RltPrelDI#]]></TAG>
        <VALUE><![CDATA[#PRIMEIROREGISTO:CA:RltPrelDI#]]></VALUE>
        <XPATH><![CDATA[/CARD/FIELDS/FIELD[NAME='RltPrelDI']/VALUE]]></XPATH>
      </FIELD>
      <FIELD type="AdditionalFields" label="RltPrelDF" source-type="AdditionalFields">
        <TAG><![CDATA[#PRIMEIROREGISTO:CA:RltPrelDF#]]></TAG>
        <VALUE><![CDATA[#PRIMEIROREGISTO:CA:RltPrelDF#]]></VALUE>
        <XPATH><![CDATA[/CARD/FIELDS/FIELD[NAME='RltPrelDF']/VALUE]]></XPATH>
      </FIELD>
      <FIELD type="AdditionalFields" label="AudPrevDI" source-type="AdditionalFields">
        <TAG><![CDATA[#PRIMEIROREGISTO:CA:AudPrevDI#]]></TAG>
        <VALUE><![CDATA[#PRIMEIROREGISTO:CA:AudPrevDI#]]></VALUE>
        <XPATH><![CDATA[/CARD/FIELDS/FIELD[NAME='AudPrevDI']/VALUE]]></XPATH>
      </FIELD>
      <FIELD type="AdditionalFields" label="AudPrevDF" source-type="AdditionalFields">
        <TAG><![CDATA[#PRIMEIROREGISTO:CA:AudPrevDF#]]></TAG>
        <VALUE><![CDATA[#PRIMEIROREGISTO:CA:AudPrevDF#]]></VALUE>
        <XPATH><![CDATA[/CARD/FIELDS/FIELD[NAME='AudPrevDF']/VALUE]]></XPATH>
      </FIELD>
      <FIELD type="AdditionalFields" label="RltFinDI" source-type="AdditionalFields">
        <TAG><![CDATA[#PRIMEIROREGISTO:CA:RltFinDI#]]></TAG>
        <VALUE><![CDATA[#PRIMEIROREGISTO:CA:RltFinDI#]]></VALUE>
        <XPATH><![CDATA[/CARD/FIELDS/FIELD[NAME='RltFinDI']/VALUE]]></XPATH>
      </FIELD>
      <FIELD type="AdditionalFields" label="RltFinDF" source-type="AdditionalFields">
        <TAG><![CDATA[#PRIMEIROREGISTO:CA:RltFinDF#]]></TAG>
        <VALUE><![CDATA[#PRIMEIROREGISTO:CA:RltFinDF#]]></VALUE>
        <XPATH><![CDATA[/CARD/FIELDS/FIELD[NAME='RltFinDF']/VALUE]]></XPATH>
      </FIELD>
      <FIELD type="AdditionalFields" label="DecAdj" source-type="AdditionalFields">
        <TAG><![CDATA[#PRIMEIROREGISTO:CA:DecAdj#]]></TAG>
        <VALUE><![CDATA[#PRIMEIROREGISTO:CA:DecAdj#]]></VALUE>
        <XPATH><![CDATA[/CARD/FIELDS/FIELD[NAME='DecAdj']/VALUE]]></XPATH>
      </FIELD>
      <FIELD type="AdditionalFields" label="NtfDecAdj" source-type="AdditionalFields">
        <TAG><![CDATA[#PRIMEIROREGISTO:CA:NtfDecAdj#]]></TAG>
        <VALUE><![CDATA[#PRIMEIROREGISTO:CA:NtfDecAdj#]]></VALUE>
        <XPATH><![CDATA[/CARD/FIELDS/FIELD[NAME='NtfDecAdj']/VALUE]]></XPATH>
      </FIELD>
      <FIELD type="AdditionalFields" label="AprDocHabDI" source-type="AdditionalFields">
        <TAG><![CDATA[#PRIMEIROREGISTO:CA:AprDocHabDI#]]></TAG>
        <VALUE><![CDATA[#PRIMEIROREGISTO:CA:AprDocHabDI#]]></VALUE>
        <XPATH><![CDATA[/CARD/FIELDS/FIELD[NAME='AprDocHabDI']/VALUE]]></XPATH>
      </FIELD>
      <FIELD type="AdditionalFields" label="AprDocHabDF" source-type="AdditionalFields">
        <TAG><![CDATA[#PRIMEIROREGISTO:CA:AprDocHabDF#]]></TAG>
        <VALUE><![CDATA[#PRIMEIROREGISTO:CA:AprDocHabDF#]]></VALUE>
        <XPATH><![CDATA[/CARD/FIELDS/FIELD[NAME='AprDocHabDF']/VALUE]]></XPATH>
      </FIELD>
      <FIELD type="AdditionalFields" label="NtfAprDocHab" source-type="AdditionalFields">
        <TAG><![CDATA[#PRIMEIROREGISTO:CA:NtfAprDocHab#]]></TAG>
        <VALUE><![CDATA[#PRIMEIROREGISTO:CA:NtfAprDocHab#]]></VALUE>
        <XPATH><![CDATA[/CARD/FIELDS/FIELD[NAME='NtfAprDocHab']/VALUE]]></XPATH>
      </FIELD>
      <FIELD type="AdditionalFields" label="PrstCauDI" source-type="AdditionalFields">
        <TAG><![CDATA[#PRIMEIROREGISTO:CA:PrstCauDI#]]></TAG>
        <VALUE><![CDATA[#PRIMEIROREGISTO:CA:PrstCauDI#]]></VALUE>
        <XPATH><![CDATA[/CARD/FIELDS/FIELD[NAME='PrstCauDI']/VALUE]]></XPATH>
      </FIELD>
      <FIELD type="AdditionalFields" label="PrstCauDF" source-type="AdditionalFields">
        <TAG><![CDATA[#PRIMEIROREGISTO:CA:PrstCauDF#]]></TAG>
        <VALUE><![CDATA[#PRIMEIROREGISTO:CA:PrstCauDF#]]></VALUE>
        <XPATH><![CDATA[/CARD/FIELDS/FIELD[NAME='PrstCauDF']/VALUE]]></XPATH>
      </FIELD>
      <FIELD type="AdditionalFields" label="AprvMntCnt" source-type="AdditionalFields">
        <TAG><![CDATA[#PRIMEIROREGISTO:CA:AprvMntCnt#]]></TAG>
        <VALUE><![CDATA[#PRIMEIROREGISTO:CA:AprvMntCnt#]]></VALUE>
        <XPATH><![CDATA[/CARD/FIELDS/FIELD[NAME='AprvMntCnt']/VALUE]]></XPATH>
      </FIELD>
      <FIELD type="AdditionalFields" label="ActMntAdjDI" source-type="AdditionalFields">
        <TAG><![CDATA[#PRIMEIROREGISTO:CA:ActMntAdjDI#]]></TAG>
        <VALUE><![CDATA[#PRIMEIROREGISTO:CA:ActMntAdjDI#]]></VALUE>
        <XPATH><![CDATA[/CARD/FIELDS/FIELD[NAME='ActMntAdjDI']/VALUE]]></XPATH>
      </FIELD>
      <FIELD type="AdditionalFields" label="ActMntAdjDF" source-type="AdditionalFields">
        <TAG><![CDATA[#PRIMEIROREGISTO:CA:ActMntAdjDF#]]></TAG>
        <VALUE><![CDATA[#PRIMEIROREGISTO:CA:ActMntAdjDF#]]></VALUE>
        <XPATH><![CDATA[/CARD/FIELDS/FIELD[NAME='ActMntAdjDF']/VALUE]]></XPATH>
      </FIELD>
      <FIELD type="AdditionalFields" label="ComResPrcdOrg" source-type="AdditionalFields">
        <TAG><![CDATA[#PRIMEIROREGISTO:CA:ComResPrcdOrg#]]></TAG>
        <VALUE><![CDATA[#PRIMEIROREGISTO:CA:ComResPrcdOrg#]]></VALUE>
        <XPATH><![CDATA[/CARD/FIELDS/FIELD[NAME='ComResPrcdOrg']/VALUE]]></XPATH>
      </FIELD>
      <FIELD type="AdditionalFields" label="VstTribCntDI" source-type="AdditionalFields">
        <TAG><![CDATA[#PRIMEIROREGISTO:CA:VstTribCntDI#]]></TAG>
        <VALUE><![CDATA[#PRIMEIROREGISTO:CA:VstTribCntDI#]]></VALUE>
        <XPATH><![CDATA[/CARD/FIELDS/FIELD[NAME='VstTribCntDI']/VALUE]]></XPATH>
      </FIELD>
      <FIELD type="AdditionalFields" label="VstTribCntDF" source-type="AdditionalFields">
        <TAG><![CDATA[#PRIMEIROREGISTO:CA:VstTribCntDF#]]></TAG>
        <VALUE><![CDATA[#PRIMEIROREGISTO:CA:VstTribCntDF#]]></VALUE>
        <XPATH><![CDATA[/CARD/FIELDS/FIELD[NAME='VstTribCntDF']/VALUE]]></XPATH>
      </FIELD>
      <FIELD type="AdditionalFields" label="Descritor1" source-type="AdditionalFields">
        <TAG><![CDATA[#PRIMEIROREGISTO:CA:Descritor1#]]></TAG>
        <VALUE><![CDATA[#PRIMEIROREGISTO:CA:Descritor1#]]></VALUE>
        <XPATH><![CDATA[/CARD/FIELDS/FIELD[NAME='Descritor1']/VALUE]]></XPATH>
      </FIELD>
      <FIELD type="AdditionalFields" label="Descritor2" source-type="AdditionalFields">
        <TAG><![CDATA[#PRIMEIROREGISTO:CA:Descritor2#]]></TAG>
        <VALUE><![CDATA[#PRIMEIROREGISTO:CA:Descritor2#]]></VALUE>
        <XPATH><![CDATA[/CARD/FIELDS/FIELD[NAME='Descritor2']/VALUE]]></XPATH>
      </FIELD>
      <FIELD type="AdditionalFields" label="Descritor3" source-type="AdditionalFields">
        <TAG><![CDATA[#PRIMEIROREGISTO:CA:Descritor3#]]></TAG>
        <VALUE><![CDATA[#PRIMEIROREGISTO:CA:Descritor3#]]></VALUE>
        <XPATH><![CDATA[/CARD/FIELDS/FIELD[NAME='Descritor3']/VALUE]]></XPATH>
      </FIELD>
      <FIELD type="AdditionalFields" label="Titulo" source-type="AdditionalFields">
        <TAG><![CDATA[#PRIMEIROREGISTO:CA:Titulo#]]></TAG>
        <VALUE><![CDATA[#PRIMEIROREGISTO:CA:Titulo#]]></VALUE>
        <XPATH><![CDATA[/CARD/FIELDS/FIELD[NAME='Titulo']/VALUE]]></XPATH>
      </FIELD>
      <FIELD type="AdditionalFields" label="Formato" source-type="AdditionalFields">
        <TAG><![CDATA[#PRIMEIROREGISTO:CA:Formato#]]></TAG>
        <VALUE><![CDATA[#PRIMEIROREGISTO:CA:Formato#]]></VALUE>
        <XPATH><![CDATA[/CARD/FIELDS/FIELD[NAME='Formato']/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DataEntrada" source-type="AdditionalFields">
        <TAG><![CDATA[#PRIMEIROPROCESSO:CA:DataEntrada#]]></TAG>
        <VALUE><![CDATA[#PRIMEIROPROCESSO:CA:DataEntrada#]]></VALUE>
        <XPATH><![CDATA[/CARD/FIELDS/FIELD[NAME='DataEntrada']/VALUE]]></XPATH>
      </FIELD>
      <FIELD type="AdditionalFields" label="HoraRegisto" source-type="AdditionalFields">
        <TAG><![CDATA[#PRIMEIROPROCESSO:CA:HoraRegisto#]]></TAG>
        <VALUE><![CDATA[#PRIMEIROPROCESSO:CA:HoraRegisto#]]></VALUE>
        <XPATH><![CDATA[/CARD/FIELDS/FIELD[NAME='HoraRegisto']/VALUE]]></XPATH>
      </FIELD>
      <FIELD type="AdditionalFields" label="DataSaida" source-type="AdditionalFields">
        <TAG><![CDATA[#PRIMEIROPROCESSO:CA:DataSaida#]]></TAG>
        <VALUE><![CDATA[#PRIMEIROPROCESSO:CA:DataSaida#]]></VALUE>
        <XPATH><![CDATA[/CARD/FIELDS/FIELD[NAME='DataSaida']/VALUE]]></XPATH>
      </FIELD>
      <FIELD type="AdditionalFields" label="HoraRegSaida" source-type="AdditionalFields">
        <TAG><![CDATA[#PRIMEIROPROCESSO:CA:HoraRegSaida#]]></TAG>
        <VALUE><![CDATA[#PRIMEIROPROCESSO:CA:HoraRegSaida#]]></VALUE>
        <XPATH><![CDATA[/CARD/FIELDS/FIELD[NAME='HoraRegSaida']/VALUE]]></XPATH>
      </FIELD>
      <FIELD type="AdditionalFields" label="DocExp" source-type="AdditionalFields">
        <TAG><![CDATA[#PRIMEIROPROCESSO:CA:DocExp#]]></TAG>
        <VALUE><![CDATA[#PRIMEIROPROCESSO:CA:DocExp#]]></VALUE>
        <XPATH><![CDATA[/CARD/FIELDS/FIELD[NAME='DocExp']/VALUE]]></XPATH>
      </FIELD>
      <FIELD type="AdditionalFields" label="UO" source-type="AdditionalFields">
        <TAG><![CDATA[#PRIMEIROPROCESSO:CA:UO#]]></TAG>
        <VALUE><![CDATA[#PRIMEIROPROCESSO:CA:UO#]]></VALUE>
        <XPATH><![CDATA[/CARD/FIELDS/FIELD[NAME='UO']/VALUE]]></XPATH>
      </FIELD>
      <FIELD type="AdditionalFields" label="Idioma" source-type="AdditionalFields">
        <TAG><![CDATA[#PRIMEIROPROCESSO:CA:Idioma#]]></TAG>
        <VALUE><![CDATA[#PRIMEIROPROCESSO:CA:Idioma#]]></VALUE>
        <XPATH><![CDATA[/CARD/FIELDS/FIELD[NAME='Idioma']/VALUE]]></XPATH>
      </FIELD>
      <FIELD type="AdditionalFields" label="ClsfSeguranca" source-type="AdditionalFields">
        <TAG><![CDATA[#PRIMEIROPROCESSO:CA:ClsfSeguranca#]]></TAG>
        <VALUE><![CDATA[#PRIMEIROPROCESSO:CA:ClsfSeguranca#]]></VALUE>
        <XPATH><![CDATA[/CARD/FIELDS/FIELD[NAME='ClsfSeguranca']/VALUE]]></XPATH>
      </FIELD>
      <FIELD type="AdditionalFields" label="Utilizador" source-type="AdditionalFields">
        <TAG><![CDATA[#PRIMEIROPROCESSO:CA:Utilizador#]]></TAG>
        <VALUE><![CDATA[#PRIMEIROPROCESSO:CA:Utilizador#]]></VALUE>
        <XPATH><![CDATA[/CARD/FIELDS/FIELD[NAME='Utilizador']/VALUE]]></XPATH>
      </FIELD>
      <FIELD type="AdditionalFields" label="DataRegisto1" source-type="AdditionalFields">
        <TAG><![CDATA[#PRIMEIROPROCESSO:CA:DataRegisto1#]]></TAG>
        <VALUE><![CDATA[#PRIMEIROPROCESSO:CA:DataRegisto1#]]></VALUE>
        <XPATH><![CDATA[/CARD/FIELDS/FIELD[NAME='DataRegisto1']/VALUE]]></XPATH>
      </FIELD>
      <FIELD type="AdditionalFields" label="DataEntUltDoc" source-type="AdditionalFields">
        <TAG><![CDATA[#PRIMEIROPROCESSO:CA:DataEntUltDoc#]]></TAG>
        <VALUE><![CDATA[#PRIMEIROPROCESSO:CA:DataEntUltDoc#]]></VALUE>
        <XPATH><![CDATA[/CARD/FIELDS/FIELD[NAME='DataEntUltDoc']/VALUE]]></XPATH>
      </FIELD>
      <FIELD type="AdditionalFields" label="DataSaiUltDoc" source-type="AdditionalFields">
        <TAG><![CDATA[#PRIMEIROPROCESSO:CA:DataSaiUltDoc#]]></TAG>
        <VALUE><![CDATA[#PRIMEIROPROCESSO:CA:DataSaiUltDoc#]]></VALUE>
        <XPATH><![CDATA[/CARD/FIELDS/FIELD[NAME='DataSaiUltDoc']/VALUE]]></XPATH>
      </FIELD>
      <FIELD type="AdditionalFields" label="NumProcTrib" source-type="AdditionalFields">
        <TAG><![CDATA[#PRIMEIROPROCESSO:CA:NumProcTrib#]]></TAG>
        <VALUE><![CDATA[#PRIMEIROPROCESSO:CA:NumProcTrib#]]></VALUE>
        <XPATH><![CDATA[/CARD/FIELDS/FIELD[NAME='NumProcTrib']/VALUE]]></XPATH>
      </FIELD>
      <FIELD type="AdditionalFields" label="GabOrig" source-type="AdditionalFields">
        <TAG><![CDATA[#PRIMEIROPROCESSO:CA:GabOrig#]]></TAG>
        <VALUE><![CDATA[#PRIMEIROPROCESSO:CA:GabOrig#]]></VALUE>
        <XPATH><![CDATA[/CARD/FIELDS/FIELD[NAME='GabOrig']/VALUE]]></XPATH>
      </FIELD>
      <FIELD type="AdditionalFields" label="NumProcGab" source-type="AdditionalFields">
        <TAG><![CDATA[#PRIMEIROPROCESSO:CA:NumProcGab#]]></TAG>
        <VALUE><![CDATA[#PRIMEIROPROCESSO:CA:NumProcGab#]]></VALUE>
        <XPATH><![CDATA[/CARD/FIELDS/FIELD[NAME='NumProcGab']/VALUE]]></XPATH>
      </FIELD>
      <FIELD type="AdditionalFields" label="EntRem" source-type="AdditionalFields">
        <TAG><![CDATA[#PRIMEIROPROCESSO:CA:EntRem#]]></TAG>
        <VALUE><![CDATA[#PRIMEIROPROCESSO:CA:EntRem#]]></VALUE>
        <XPATH><![CDATA[/CARD/FIELDS/FIELD[NAME='EntRem']/VALUE]]></XPATH>
      </FIELD>
      <FIELD type="AdditionalFields" label="DataDespGab" source-type="AdditionalFields">
        <TAG><![CDATA[#PRIMEIROPROCESSO:CA:DataDespGab#]]></TAG>
        <VALUE><![CDATA[#PRIMEIROPROCESSO:CA:DataDespGab#]]></VALUE>
        <XPATH><![CDATA[/CARD/FIELDS/FIELD[NAME='DataDespGab']/VALUE]]></XPATH>
      </FIELD>
      <FIELD type="AdditionalFields" label="NomeReq" source-type="AdditionalFields">
        <TAG><![CDATA[#PRIMEIROPROCESSO:CA:NomeReq#]]></TAG>
        <VALUE><![CDATA[#PRIMEIROPROCESSO:CA:NomeReq#]]></VALUE>
        <XPATH><![CDATA[/CARD/FIELDS/FIELD[NAME='NomeReq']/VALUE]]></XPATH>
      </FIELD>
      <FIELD type="AdditionalFields" label="TopDesc" source-type="AdditionalFields">
        <TAG><![CDATA[#PRIMEIROPROCESSO:CA:TopDesc#]]></TAG>
        <VALUE><![CDATA[#PRIMEIROPROCESSO:CA:TopDesc#]]></VALUE>
        <XPATH><![CDATA[/CARD/FIELDS/FIELD[NAME='TopDesc']/VALUE]]></XPATH>
      </FIELD>
      <FIELD type="AdditionalFields" label="Sumario" source-type="AdditionalFields">
        <TAG><![CDATA[#PRIMEIROPROCESSO:CA:Sumario#]]></TAG>
        <VALUE><![CDATA[#PRIMEIROPROCESSO:CA:Sumario#]]></VALUE>
        <XPATH><![CDATA[/CARD/FIELDS/FIELD[NAME='Sumario']/VALUE]]></XPATH>
      </FIELD>
      <FIELD type="AdditionalFields" label="DataFimPrazo" source-type="AdditionalFields">
        <TAG><![CDATA[#PRIMEIROPROCESSO:CA:DataFimPrazo#]]></TAG>
        <VALUE><![CDATA[#PRIMEIROPROCESSO:CA:DataFimPrazo#]]></VALUE>
        <XPATH><![CDATA[/CARD/FIELDS/FIELD[NAME='DataFimPrazo']/VALUE]]></XPATH>
      </FIELD>
      <FIELD type="AdditionalFields" label="ConsTec" source-type="AdditionalFields">
        <TAG><![CDATA[#PRIMEIROPROCESSO:CA:ConsTec#]]></TAG>
        <VALUE><![CDATA[#PRIMEIROPROCESSO:CA:ConsTec#]]></VALUE>
        <XPATH><![CDATA[/CARD/FIELDS/FIELD[NAME='ConsTec']/VALUE]]></XPATH>
      </FIELD>
      <FIELD type="AdditionalFields" label="Destino" source-type="AdditionalFields">
        <TAG><![CDATA[#PRIMEIROPROCESSO:CA:Destino#]]></TAG>
        <VALUE><![CDATA[#PRIMEIROPROCESSO:CA:Destino#]]></VALUE>
        <XPATH><![CDATA[/CARD/FIELDS/FIELD[NAME='Destino']/VALUE]]></XPATH>
      </FIELD>
      <FIELD type="AdditionalFields" label="EstadoProc" source-type="AdditionalFields">
        <TAG><![CDATA[#PRIMEIROPROCESSO:CA:EstadoProc#]]></TAG>
        <VALUE><![CDATA[#PRIMEIROPROCESSO:CA:EstadoProc#]]></VALUE>
        <XPATH><![CDATA[/CARD/FIELDS/FIELD[NAME='EstadoProc']/VALUE]]></XPATH>
      </FIELD>
      <FIELD type="AdditionalFields" label="TipoProc" source-type="AdditionalFields">
        <TAG><![CDATA[#PRIMEIROPROCESSO:CA:TipoProc#]]></TAG>
        <VALUE><![CDATA[#PRIMEIROPROCESSO:CA:TipoProc#]]></VALUE>
        <XPATH><![CDATA[/CARD/FIELDS/FIELD[NAME='TipoProc']/VALUE]]></XPATH>
      </FIELD>
      <FIELD type="AdditionalFields" label="Confidencial" source-type="AdditionalFields">
        <TAG><![CDATA[#PRIMEIROPROCESSO:CA:Confidencial#]]></TAG>
        <VALUE><![CDATA[#PRIMEIROPROCESSO:CA:Confidencial#]]></VALUE>
        <XPATH><![CDATA[/CARD/FIELDS/FIELD[NAME='Confidencial']/VALUE]]></XPATH>
      </FIELD>
      <FIELD type="AdditionalFields" label="DataUltMov" source-type="AdditionalFields">
        <TAG><![CDATA[#PRIMEIROPROCESSO:CA:DataUltMov#]]></TAG>
        <VALUE><![CDATA[#PRIMEIROPROCESSO:CA:DataUltMov#]]></VALUE>
        <XPATH><![CDATA[/CARD/FIELDS/FIELD[NAME='DataUltMov']/VALUE]]></XPATH>
      </FIELD>
      <FIELD type="AdditionalFields" label="NumUltMov" source-type="AdditionalFields">
        <TAG><![CDATA[#PRIMEIROPROCESSO:CA:NumUltMov#]]></TAG>
        <VALUE><![CDATA[#PRIMEIROPROCESSO:CA:NumUltMov#]]></VALUE>
        <XPATH><![CDATA[/CARD/FIELDS/FIELD[NAME='NumUltMov']/VALUE]]></XPATH>
      </FIELD>
      <FIELD type="AdditionalFields" label="Via" source-type="AdditionalFields">
        <TAG><![CDATA[#PRIMEIROPROCESSO:CA:Via#]]></TAG>
        <VALUE><![CDATA[#PRIMEIROPROCESSO:CA:Via#]]></VALUE>
        <XPATH><![CDATA[/CARD/FIELDS/FIELD[NAME='Via']/VALUE]]></XPATH>
      </FIELD>
      <FIELD type="AdditionalFields" label="ClassifDSJC" source-type="AdditionalFields">
        <TAG><![CDATA[#PRIMEIROPROCESSO:CA:ClassifDSJC#]]></TAG>
        <VALUE><![CDATA[#PRIMEIROPROCESSO:CA:ClassifDSJC#]]></VALUE>
        <XPATH><![CDATA[/CARD/FIELDS/FIELD[NAME='ClassifDSJC']/VALUE]]></XPATH>
      </FIELD>
      <FIELD type="AdditionalFields" label="FaseProcd" source-type="AdditionalFields">
        <TAG><![CDATA[#PRIMEIROPROCESSO:CA:FaseProcd#]]></TAG>
        <VALUE><![CDATA[#PRIMEIROPROCESSO:CA:FaseProcd#]]></VALUE>
        <XPATH><![CDATA[/CARD/FIELDS/FIELD[NAME='FaseProcd']/VALUE]]></XPATH>
      </FIELD>
      <FIELD type="AdditionalFields" label="EstCatDI" source-type="AdditionalFields">
        <TAG><![CDATA[#PRIMEIROPROCESSO:CA:EstCatDI#]]></TAG>
        <VALUE><![CDATA[#PRIMEIROPROCESSO:CA:EstCatDI#]]></VALUE>
        <XPATH><![CDATA[/CARD/FIELDS/FIELD[NAME='EstCatDI']/VALUE]]></XPATH>
      </FIELD>
      <FIELD type="AdditionalFields" label="EstCatDF" source-type="AdditionalFields">
        <TAG><![CDATA[#PRIMEIROPROCESSO:CA:EstCatDF#]]></TAG>
        <VALUE><![CDATA[#PRIMEIROPROCESSO:CA:EstCatDF#]]></VALUE>
        <XPATH><![CDATA[/CARD/FIELDS/FIELD[NAME='EstCatDF']/VALUE]]></XPATH>
      </FIELD>
      <FIELD type="AdditionalFields" label="LevNecDI" source-type="AdditionalFields">
        <TAG><![CDATA[#PRIMEIROPROCESSO:CA:LevNecDI#]]></TAG>
        <VALUE><![CDATA[#PRIMEIROPROCESSO:CA:LevNecDI#]]></VALUE>
        <XPATH><![CDATA[/CARD/FIELDS/FIELD[NAME='LevNecDI']/VALUE]]></XPATH>
      </FIELD>
      <FIELD type="AdditionalFields" label="LevNecDF" source-type="AdditionalFields">
        <TAG><![CDATA[#PRIMEIROPROCESSO:CA:LevNecDF#]]></TAG>
        <VALUE><![CDATA[#PRIMEIROPROCESSO:CA:LevNecDF#]]></VALUE>
        <XPATH><![CDATA[/CARD/FIELDS/FIELD[NAME='LevNecDF']/VALUE]]></XPATH>
      </FIELD>
      <FIELD type="AdditionalFields" label="AgregNecDI" source-type="AdditionalFields">
        <TAG><![CDATA[#PRIMEIROPROCESSO:CA:AgregNecDI#]]></TAG>
        <VALUE><![CDATA[#PRIMEIROPROCESSO:CA:AgregNecDI#]]></VALUE>
        <XPATH><![CDATA[/CARD/FIELDS/FIELD[NAME='AgregNecDI']/VALUE]]></XPATH>
      </FIELD>
      <FIELD type="AdditionalFields" label="AgregNecDF" source-type="AdditionalFields">
        <TAG><![CDATA[#PRIMEIROPROCESSO:CA:AgregNecDF#]]></TAG>
        <VALUE><![CDATA[#PRIMEIROPROCESSO:CA:AgregNecDF#]]></VALUE>
        <XPATH><![CDATA[/CARD/FIELDS/FIELD[NAME='AgregNecDF']/VALUE]]></XPATH>
      </FIELD>
      <FIELD type="AdditionalFields" label="DespCjtAutDesp" source-type="AdditionalFields">
        <TAG><![CDATA[#PRIMEIROPROCESSO:CA:DespCjtAutDesp#]]></TAG>
        <VALUE><![CDATA[#PRIMEIROPROCESSO:CA:DespCjtAutDesp#]]></VALUE>
        <XPATH><![CDATA[/CARD/FIELDS/FIELD[NAME='DespCjtAutDesp']/VALUE]]></XPATH>
      </FIELD>
      <FIELD type="AdditionalFields" label="ElabPcsProcdDI" source-type="AdditionalFields">
        <TAG><![CDATA[#PRIMEIROPROCESSO:CA:ElabPcsProcdDI#]]></TAG>
        <VALUE><![CDATA[#PRIMEIROPROCESSO:CA:ElabPcsProcdDI#]]></VALUE>
        <XPATH><![CDATA[/CARD/FIELDS/FIELD[NAME='ElabPcsProcdDI']/VALUE]]></XPATH>
      </FIELD>
      <FIELD type="AdditionalFields" label="ElabPcsProcdDF" source-type="AdditionalFields">
        <TAG><![CDATA[#PRIMEIROPROCESSO:CA:ElabPcsProcdDF#]]></TAG>
        <VALUE><![CDATA[#PRIMEIROPROCESSO:CA:ElabPcsProcdDF#]]></VALUE>
        <XPATH><![CDATA[/CARD/FIELDS/FIELD[NAME='ElabPcsProcdDF']/VALUE]]></XPATH>
      </FIELD>
      <FIELD type="AdditionalFields" label="ElabInfAbrtDI" source-type="AdditionalFields">
        <TAG><![CDATA[#PRIMEIROPROCESSO:CA:ElabInfAbrtDI#]]></TAG>
        <VALUE><![CDATA[#PRIMEIROPROCESSO:CA:ElabInfAbrtDI#]]></VALUE>
        <XPATH><![CDATA[/CARD/FIELDS/FIELD[NAME='ElabInfAbrtDI']/VALUE]]></XPATH>
      </FIELD>
      <FIELD type="AdditionalFields" label="ElabInfAbrtDF" source-type="AdditionalFields">
        <TAG><![CDATA[#PRIMEIROPROCESSO:CA:ElabInfAbrtDF#]]></TAG>
        <VALUE><![CDATA[#PRIMEIROPROCESSO:CA:ElabInfAbrtDF#]]></VALUE>
        <XPATH><![CDATA[/CARD/FIELDS/FIELD[NAME='ElabInfAbrtDF']/VALUE]]></XPATH>
      </FIELD>
      <FIELD type="AdditionalFields" label="DecCntAutAbrt" source-type="AdditionalFields">
        <TAG><![CDATA[#PRIMEIROPROCESSO:CA:DecCntAutAbrt#]]></TAG>
        <VALUE><![CDATA[#PRIMEIROPROCESSO:CA:DecCntAutAbrt#]]></VALUE>
        <XPATH><![CDATA[/CARD/FIELDS/FIELD[NAME='DecCntAutAbrt']/VALUE]]></XPATH>
      </FIELD>
      <FIELD type="AdditionalFields" label="AnDRJOUE" source-type="AdditionalFields">
        <TAG><![CDATA[#PRIMEIROPROCESSO:CA:AnDRJOUE#]]></TAG>
        <VALUE><![CDATA[#PRIMEIROPROCESSO:CA:AnDRJOUE#]]></VALUE>
        <XPATH><![CDATA[/CARD/FIELDS/FIELD[NAME='AnDRJOUE']/VALUE]]></XPATH>
      </FIELD>
      <FIELD type="AdditionalFields" label="LancPltf" source-type="AdditionalFields">
        <TAG><![CDATA[#PRIMEIROPROCESSO:CA:LancPltf#]]></TAG>
        <VALUE><![CDATA[#PRIMEIROPROCESSO:CA:LancPltf#]]></VALUE>
        <XPATH><![CDATA[/CARD/FIELDS/FIELD[NAME='LancPltf']/VALUE]]></XPATH>
      </FIELD>
      <FIELD type="AdditionalFields" label="AprsCandDI" source-type="AdditionalFields">
        <TAG><![CDATA[#PRIMEIROPROCESSO:CA:AprsCandDI#]]></TAG>
        <VALUE><![CDATA[#PRIMEIROPROCESSO:CA:AprsCandDI#]]></VALUE>
        <XPATH><![CDATA[/CARD/FIELDS/FIELD[NAME='AprsCandDI']/VALUE]]></XPATH>
      </FIELD>
      <FIELD type="AdditionalFields" label="AprsCandDF" source-type="AdditionalFields">
        <TAG><![CDATA[#PRIMEIROPROCESSO:CA:AprsCandDF#]]></TAG>
        <VALUE><![CDATA[#PRIMEIROPROCESSO:CA:AprsCandDF#]]></VALUE>
        <XPATH><![CDATA[/CARD/FIELDS/FIELD[NAME='AprsCandDF']/VALUE]]></XPATH>
      </FIELD>
      <FIELD type="AdditionalFields" label="AnlsCandDI" source-type="AdditionalFields">
        <TAG><![CDATA[#PRIMEIROPROCESSO:CA:AnlsCandDI#]]></TAG>
        <VALUE><![CDATA[#PRIMEIROPROCESSO:CA:AnlsCandDI#]]></VALUE>
        <XPATH><![CDATA[/CARD/FIELDS/FIELD[NAME='AnlsCandDI']/VALUE]]></XPATH>
      </FIELD>
      <FIELD type="AdditionalFields" label="AnlsCandDF" source-type="AdditionalFields">
        <TAG><![CDATA[#PRIMEIROPROCESSO:CA:AnlsCandDF#]]></TAG>
        <VALUE><![CDATA[#PRIMEIROPROCESSO:CA:AnlsCandDF#]]></VALUE>
        <XPATH><![CDATA[/CARD/FIELDS/FIELD[NAME='AnlsCandDF']/VALUE]]></XPATH>
      </FIELD>
      <FIELD type="AdditionalFields" label="RltPrlFsQlfDI" source-type="AdditionalFields">
        <TAG><![CDATA[#PRIMEIROPROCESSO:CA:RltPrlFsQlfDI#]]></TAG>
        <VALUE><![CDATA[#PRIMEIROPROCESSO:CA:RltPrlFsQlfDI#]]></VALUE>
        <XPATH><![CDATA[/CARD/FIELDS/FIELD[NAME='RltPrlFsQlfDI']/VALUE]]></XPATH>
      </FIELD>
      <FIELD type="AdditionalFields" label="RltPrlFsQlfDF" source-type="AdditionalFields">
        <TAG><![CDATA[#PRIMEIROPROCESSO:CA:RltPrlFsQlfDF#]]></TAG>
        <VALUE><![CDATA[#PRIMEIROPROCESSO:CA:RltPrlFsQlfDF#]]></VALUE>
        <XPATH><![CDATA[/CARD/FIELDS/FIELD[NAME='RltPrlFsQlfDF']/VALUE]]></XPATH>
      </FIELD>
      <FIELD type="AdditionalFields" label="AudPrvFsQlfDI" source-type="AdditionalFields">
        <TAG><![CDATA[#PRIMEIROPROCESSO:CA:AudPrvFsQlfDI#]]></TAG>
        <VALUE><![CDATA[#PRIMEIROPROCESSO:CA:AudPrvFsQlfDI#]]></VALUE>
        <XPATH><![CDATA[/CARD/FIELDS/FIELD[NAME='AudPrvFsQlfDI']/VALUE]]></XPATH>
      </FIELD>
      <FIELD type="AdditionalFields" label="AudPrvFsQlfDF" source-type="AdditionalFields">
        <TAG><![CDATA[#PRIMEIROPROCESSO:CA:AudPrvFsQlfDF#]]></TAG>
        <VALUE><![CDATA[#PRIMEIROPROCESSO:CA:AudPrvFsQlfDF#]]></VALUE>
        <XPATH><![CDATA[/CARD/FIELDS/FIELD[NAME='AudPrvFsQlfDF']/VALUE]]></XPATH>
      </FIELD>
      <FIELD type="AdditionalFields" label="RltFnlFsQlfDI" source-type="AdditionalFields">
        <TAG><![CDATA[#PRIMEIROPROCESSO:CA:RltFnlFsQlfDI#]]></TAG>
        <VALUE><![CDATA[#PRIMEIROPROCESSO:CA:RltFnlFsQlfDI#]]></VALUE>
        <XPATH><![CDATA[/CARD/FIELDS/FIELD[NAME='RltFnlFsQlfDI']/VALUE]]></XPATH>
      </FIELD>
      <FIELD type="AdditionalFields" label="RltFnlFsQlfDF" source-type="AdditionalFields">
        <TAG><![CDATA[#PRIMEIROPROCESSO:CA:RltFnlFsQlfDF#]]></TAG>
        <VALUE><![CDATA[#PRIMEIROPROCESSO:CA:RltFnlFsQlfDF#]]></VALUE>
        <XPATH><![CDATA[/CARD/FIELDS/FIELD[NAME='RltFnlFsQlfDF']/VALUE]]></XPATH>
      </FIELD>
      <FIELD type="AdditionalFields" label="DcsQlf" source-type="AdditionalFields">
        <TAG><![CDATA[#PRIMEIROPROCESSO:CA:DcsQlf#]]></TAG>
        <VALUE><![CDATA[#PRIMEIROPROCESSO:CA:DcsQlf#]]></VALUE>
        <XPATH><![CDATA[/CARD/FIELDS/FIELD[NAME='DcsQlf']/VALUE]]></XPATH>
      </FIELD>
      <FIELD type="AdditionalFields" label="NtfDcsQlf" source-type="AdditionalFields">
        <TAG><![CDATA[#PRIMEIROPROCESSO:CA:NtfDcsQlf#]]></TAG>
        <VALUE><![CDATA[#PRIMEIROPROCESSO:CA:NtfDcsQlf#]]></VALUE>
        <XPATH><![CDATA[/CARD/FIELDS/FIELD[NAME='NtfDcsQlf']/VALUE]]></XPATH>
      </FIELD>
      <FIELD type="AdditionalFields" label="AprPropDI" source-type="AdditionalFields">
        <TAG><![CDATA[#PRIMEIROPROCESSO:CA:AprPropDI#]]></TAG>
        <VALUE><![CDATA[#PRIMEIROPROCESSO:CA:AprPropDI#]]></VALUE>
        <XPATH><![CDATA[/CARD/FIELDS/FIELD[NAME='AprPropDI']/VALUE]]></XPATH>
      </FIELD>
      <FIELD type="AdditionalFields" label="AprPropDF" source-type="AdditionalFields">
        <TAG><![CDATA[#PRIMEIROPROCESSO:CA:AprPropDF#]]></TAG>
        <VALUE><![CDATA[#PRIMEIROPROCESSO:CA:AprPropDF#]]></VALUE>
        <XPATH><![CDATA[/CARD/FIELDS/FIELD[NAME='AprPropDF']/VALUE]]></XPATH>
      </FIELD>
      <FIELD type="AdditionalFields" label="AbrtProp" source-type="AdditionalFields">
        <TAG><![CDATA[#PRIMEIROPROCESSO:CA:AbrtProp#]]></TAG>
        <VALUE><![CDATA[#PRIMEIROPROCESSO:CA:AbrtProp#]]></VALUE>
        <XPATH><![CDATA[/CARD/FIELDS/FIELD[NAME='AbrtProp']/VALUE]]></XPATH>
      </FIELD>
      <FIELD type="AdditionalFields" label="AnlsPropDI" source-type="AdditionalFields">
        <TAG><![CDATA[#PRIMEIROPROCESSO:CA:AnlsPropDI#]]></TAG>
        <VALUE><![CDATA[#PRIMEIROPROCESSO:CA:AnlsPropDI#]]></VALUE>
        <XPATH><![CDATA[/CARD/FIELDS/FIELD[NAME='AnlsPropDI']/VALUE]]></XPATH>
      </FIELD>
      <FIELD type="AdditionalFields" label="AnlsPropDF" source-type="AdditionalFields">
        <TAG><![CDATA[#PRIMEIROPROCESSO:CA:AnlsPropDF#]]></TAG>
        <VALUE><![CDATA[#PRIMEIROPROCESSO:CA:AnlsPropDF#]]></VALUE>
        <XPATH><![CDATA[/CARD/FIELDS/FIELD[NAME='AnlsPropDF']/VALUE]]></XPATH>
      </FIELD>
      <FIELD type="AdditionalFields" label="CnvtLeiElet" source-type="AdditionalFields">
        <TAG><![CDATA[#PRIMEIROPROCESSO:CA:CnvtLeiElet#]]></TAG>
        <VALUE><![CDATA[#PRIMEIROPROCESSO:CA:CnvtLeiElet#]]></VALUE>
        <XPATH><![CDATA[/CARD/FIELDS/FIELD[NAME='CnvtLeiElet']/VALUE]]></XPATH>
      </FIELD>
      <FIELD type="AdditionalFields" label="LeiElet" source-type="AdditionalFields">
        <TAG><![CDATA[#PRIMEIROPROCESSO:CA:LeiElet#]]></TAG>
        <VALUE><![CDATA[#PRIMEIROPROCESSO:CA:LeiElet#]]></VALUE>
        <XPATH><![CDATA[/CARD/FIELDS/FIELD[NAME='LeiElet']/VALUE]]></XPATH>
      </FIELD>
      <FIELD type="AdditionalFields" label="AprPropFinDI" source-type="AdditionalFields">
        <TAG><![CDATA[#PRIMEIROPROCESSO:CA:AprPropFinDI#]]></TAG>
        <VALUE><![CDATA[#PRIMEIROPROCESSO:CA:AprPropFinDI#]]></VALUE>
        <XPATH><![CDATA[/CARD/FIELDS/FIELD[NAME='AprPropFinDI']/VALUE]]></XPATH>
      </FIELD>
      <FIELD type="AdditionalFields" label="AprPropFinDF" source-type="AdditionalFields">
        <TAG><![CDATA[#PRIMEIROPROCESSO:CA:AprPropFinDF#]]></TAG>
        <VALUE><![CDATA[#PRIMEIROPROCESSO:CA:AprPropFinDF#]]></VALUE>
        <XPATH><![CDATA[/CARD/FIELDS/FIELD[NAME='AprPropFinDF']/VALUE]]></XPATH>
      </FIELD>
      <FIELD type="AdditionalFields" label="CnvtMlhProp" source-type="AdditionalFields">
        <TAG><![CDATA[#PRIMEIROPROCESSO:CA:CnvtMlhProp#]]></TAG>
        <VALUE><![CDATA[#PRIMEIROPROCESSO:CA:CnvtMlhProp#]]></VALUE>
        <XPATH><![CDATA[/CARD/FIELDS/FIELD[NAME='CnvtMlhProp']/VALUE]]></XPATH>
      </FIELD>
      <FIELD type="AdditionalFields" label="RltPrelDI" source-type="AdditionalFields">
        <TAG><![CDATA[#PRIMEIROPROCESSO:CA:RltPrelDI#]]></TAG>
        <VALUE><![CDATA[#PRIMEIROPROCESSO:CA:RltPrelDI#]]></VALUE>
        <XPATH><![CDATA[/CARD/FIELDS/FIELD[NAME='RltPrelDI']/VALUE]]></XPATH>
      </FIELD>
      <FIELD type="AdditionalFields" label="RltPrelDF" source-type="AdditionalFields">
        <TAG><![CDATA[#PRIMEIROPROCESSO:CA:RltPrelDF#]]></TAG>
        <VALUE><![CDATA[#PRIMEIROPROCESSO:CA:RltPrelDF#]]></VALUE>
        <XPATH><![CDATA[/CARD/FIELDS/FIELD[NAME='RltPrelDF']/VALUE]]></XPATH>
      </FIELD>
      <FIELD type="AdditionalFields" label="AudPrevDI" source-type="AdditionalFields">
        <TAG><![CDATA[#PRIMEIROPROCESSO:CA:AudPrevDI#]]></TAG>
        <VALUE><![CDATA[#PRIMEIROPROCESSO:CA:AudPrevDI#]]></VALUE>
        <XPATH><![CDATA[/CARD/FIELDS/FIELD[NAME='AudPrevDI']/VALUE]]></XPATH>
      </FIELD>
      <FIELD type="AdditionalFields" label="AudPrevDF" source-type="AdditionalFields">
        <TAG><![CDATA[#PRIMEIROPROCESSO:CA:AudPrevDF#]]></TAG>
        <VALUE><![CDATA[#PRIMEIROPROCESSO:CA:AudPrevDF#]]></VALUE>
        <XPATH><![CDATA[/CARD/FIELDS/FIELD[NAME='AudPrevDF']/VALUE]]></XPATH>
      </FIELD>
      <FIELD type="AdditionalFields" label="RltFinDI" source-type="AdditionalFields">
        <TAG><![CDATA[#PRIMEIROPROCESSO:CA:RltFinDI#]]></TAG>
        <VALUE><![CDATA[#PRIMEIROPROCESSO:CA:RltFinDI#]]></VALUE>
        <XPATH><![CDATA[/CARD/FIELDS/FIELD[NAME='RltFinDI']/VALUE]]></XPATH>
      </FIELD>
      <FIELD type="AdditionalFields" label="RltFinDF" source-type="AdditionalFields">
        <TAG><![CDATA[#PRIMEIROPROCESSO:CA:RltFinDF#]]></TAG>
        <VALUE><![CDATA[#PRIMEIROPROCESSO:CA:RltFinDF#]]></VALUE>
        <XPATH><![CDATA[/CARD/FIELDS/FIELD[NAME='RltFinDF']/VALUE]]></XPATH>
      </FIELD>
      <FIELD type="AdditionalFields" label="DecAdj" source-type="AdditionalFields">
        <TAG><![CDATA[#PRIMEIROPROCESSO:CA:DecAdj#]]></TAG>
        <VALUE><![CDATA[#PRIMEIROPROCESSO:CA:DecAdj#]]></VALUE>
        <XPATH><![CDATA[/CARD/FIELDS/FIELD[NAME='DecAdj']/VALUE]]></XPATH>
      </FIELD>
      <FIELD type="AdditionalFields" label="NtfDecAdj" source-type="AdditionalFields">
        <TAG><![CDATA[#PRIMEIROPROCESSO:CA:NtfDecAdj#]]></TAG>
        <VALUE><![CDATA[#PRIMEIROPROCESSO:CA:NtfDecAdj#]]></VALUE>
        <XPATH><![CDATA[/CARD/FIELDS/FIELD[NAME='NtfDecAdj']/VALUE]]></XPATH>
      </FIELD>
      <FIELD type="AdditionalFields" label="AprDocHabDI" source-type="AdditionalFields">
        <TAG><![CDATA[#PRIMEIROPROCESSO:CA:AprDocHabDI#]]></TAG>
        <VALUE><![CDATA[#PRIMEIROPROCESSO:CA:AprDocHabDI#]]></VALUE>
        <XPATH><![CDATA[/CARD/FIELDS/FIELD[NAME='AprDocHabDI']/VALUE]]></XPATH>
      </FIELD>
      <FIELD type="AdditionalFields" label="AprDocHabDF" source-type="AdditionalFields">
        <TAG><![CDATA[#PRIMEIROPROCESSO:CA:AprDocHabDF#]]></TAG>
        <VALUE><![CDATA[#PRIMEIROPROCESSO:CA:AprDocHabDF#]]></VALUE>
        <XPATH><![CDATA[/CARD/FIELDS/FIELD[NAME='AprDocHabDF']/VALUE]]></XPATH>
      </FIELD>
      <FIELD type="AdditionalFields" label="NtfAprDocHab" source-type="AdditionalFields">
        <TAG><![CDATA[#PRIMEIROPROCESSO:CA:NtfAprDocHab#]]></TAG>
        <VALUE><![CDATA[#PRIMEIROPROCESSO:CA:NtfAprDocHab#]]></VALUE>
        <XPATH><![CDATA[/CARD/FIELDS/FIELD[NAME='NtfAprDocHab']/VALUE]]></XPATH>
      </FIELD>
      <FIELD type="AdditionalFields" label="PrstCauDI" source-type="AdditionalFields">
        <TAG><![CDATA[#PRIMEIROPROCESSO:CA:PrstCauDI#]]></TAG>
        <VALUE><![CDATA[#PRIMEIROPROCESSO:CA:PrstCauDI#]]></VALUE>
        <XPATH><![CDATA[/CARD/FIELDS/FIELD[NAME='PrstCauDI']/VALUE]]></XPATH>
      </FIELD>
      <FIELD type="AdditionalFields" label="PrstCauDF" source-type="AdditionalFields">
        <TAG><![CDATA[#PRIMEIROPROCESSO:CA:PrstCauDF#]]></TAG>
        <VALUE><![CDATA[#PRIMEIROPROCESSO:CA:PrstCauDF#]]></VALUE>
        <XPATH><![CDATA[/CARD/FIELDS/FIELD[NAME='PrstCauDF']/VALUE]]></XPATH>
      </FIELD>
      <FIELD type="AdditionalFields" label="AprvMntCnt" source-type="AdditionalFields">
        <TAG><![CDATA[#PRIMEIROPROCESSO:CA:AprvMntCnt#]]></TAG>
        <VALUE><![CDATA[#PRIMEIROPROCESSO:CA:AprvMntCnt#]]></VALUE>
        <XPATH><![CDATA[/CARD/FIELDS/FIELD[NAME='AprvMntCnt']/VALUE]]></XPATH>
      </FIELD>
      <FIELD type="AdditionalFields" label="ActMntAdjDI" source-type="AdditionalFields">
        <TAG><![CDATA[#PRIMEIROPROCESSO:CA:ActMntAdjDI#]]></TAG>
        <VALUE><![CDATA[#PRIMEIROPROCESSO:CA:ActMntAdjDI#]]></VALUE>
        <XPATH><![CDATA[/CARD/FIELDS/FIELD[NAME='ActMntAdjDI']/VALUE]]></XPATH>
      </FIELD>
      <FIELD type="AdditionalFields" label="ActMntAdjDF" source-type="AdditionalFields">
        <TAG><![CDATA[#PRIMEIROPROCESSO:CA:ActMntAdjDF#]]></TAG>
        <VALUE><![CDATA[#PRIMEIROPROCESSO:CA:ActMntAdjDF#]]></VALUE>
        <XPATH><![CDATA[/CARD/FIELDS/FIELD[NAME='ActMntAdjDF']/VALUE]]></XPATH>
      </FIELD>
      <FIELD type="AdditionalFields" label="ComResPrcdOrg" source-type="AdditionalFields">
        <TAG><![CDATA[#PRIMEIROPROCESSO:CA:ComResPrcdOrg#]]></TAG>
        <VALUE><![CDATA[#PRIMEIROPROCESSO:CA:ComResPrcdOrg#]]></VALUE>
        <XPATH><![CDATA[/CARD/FIELDS/FIELD[NAME='ComResPrcdOrg']/VALUE]]></XPATH>
      </FIELD>
      <FIELD type="AdditionalFields" label="VstTribCntDI" source-type="AdditionalFields">
        <TAG><![CDATA[#PRIMEIROPROCESSO:CA:VstTribCntDI#]]></TAG>
        <VALUE><![CDATA[#PRIMEIROPROCESSO:CA:VstTribCntDI#]]></VALUE>
        <XPATH><![CDATA[/CARD/FIELDS/FIELD[NAME='VstTribCntDI']/VALUE]]></XPATH>
      </FIELD>
      <FIELD type="AdditionalFields" label="VstTribCntDF" source-type="AdditionalFields">
        <TAG><![CDATA[#PRIMEIROPROCESSO:CA:VstTribCntDF#]]></TAG>
        <VALUE><![CDATA[#PRIMEIROPROCESSO:CA:VstTribCntDF#]]></VALUE>
        <XPATH><![CDATA[/CARD/FIELDS/FIELD[NAME='VstTribCntDF']/VALUE]]></XPATH>
      </FIELD>
      <FIELD type="AdditionalFields" label="Descritor1" source-type="AdditionalFields">
        <TAG><![CDATA[#PRIMEIROPROCESSO:CA:Descritor1#]]></TAG>
        <VALUE><![CDATA[#PRIMEIROPROCESSO:CA:Descritor1#]]></VALUE>
        <XPATH><![CDATA[/CARD/FIELDS/FIELD[NAME='Descritor1']/VALUE]]></XPATH>
      </FIELD>
      <FIELD type="AdditionalFields" label="Descritor2" source-type="AdditionalFields">
        <TAG><![CDATA[#PRIMEIROPROCESSO:CA:Descritor2#]]></TAG>
        <VALUE><![CDATA[#PRIMEIROPROCESSO:CA:Descritor2#]]></VALUE>
        <XPATH><![CDATA[/CARD/FIELDS/FIELD[NAME='Descritor2']/VALUE]]></XPATH>
      </FIELD>
      <FIELD type="AdditionalFields" label="Descritor3" source-type="AdditionalFields">
        <TAG><![CDATA[#PRIMEIROPROCESSO:CA:Descritor3#]]></TAG>
        <VALUE><![CDATA[#PRIMEIROPROCESSO:CA:Descritor3#]]></VALUE>
        <XPATH><![CDATA[/CARD/FIELDS/FIELD[NAME='Descritor3']/VALUE]]></XPATH>
      </FIELD>
      <FIELD type="AdditionalFields" label="Titulo" source-type="AdditionalFields">
        <TAG><![CDATA[#PRIMEIROPROCESSO:CA:Titulo#]]></TAG>
        <VALUE><![CDATA[#PRIMEIROPROCESSO:CA:Titulo#]]></VALUE>
        <XPATH><![CDATA[/CARD/FIELDS/FIELD[NAME='Titulo']/VALUE]]></XPATH>
      </FIELD>
      <FIELD type="AdditionalFields" label="Formato" source-type="AdditionalFields">
        <TAG><![CDATA[#PRIMEIROPROCESSO:CA:Formato#]]></TAG>
        <VALUE><![CDATA[#PRIMEIROPROCESSO:CA:Formato#]]></VALUE>
        <XPATH><![CDATA[/CARD/FIELDS/FIELD[NAME='Formato']/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DataEntrada" source-type="AdditionalFields">
        <TAG><![CDATA[#CONTEXTPROCESS:CA:DataEntrada#]]></TAG>
        <VALUE><![CDATA[DataEntrada]]></VALUE>
        <XPATH><![CDATA[/PROCESS/FIELDS/FIELD[NAME='DataEntrada']/VALUE]]></XPATH>
      </FIELD>
      <FIELD type="AdditionalFields" label="HoraRegisto" source-type="AdditionalFields">
        <TAG><![CDATA[#CONTEXTPROCESS:CA:HoraRegisto#]]></TAG>
        <VALUE><![CDATA[HoraRegisto]]></VALUE>
        <XPATH><![CDATA[/PROCESS/FIELDS/FIELD[NAME='HoraRegisto']/VALUE]]></XPATH>
      </FIELD>
      <FIELD type="AdditionalFields" label="DataSaida" source-type="AdditionalFields">
        <TAG><![CDATA[#CONTEXTPROCESS:CA:DataSaida#]]></TAG>
        <VALUE><![CDATA[DataSaida]]></VALUE>
        <XPATH><![CDATA[/PROCESS/FIELDS/FIELD[NAME='DataSaida']/VALUE]]></XPATH>
      </FIELD>
      <FIELD type="AdditionalFields" label="HoraRegSaida" source-type="AdditionalFields">
        <TAG><![CDATA[#CONTEXTPROCESS:CA:HoraRegSaida#]]></TAG>
        <VALUE><![CDATA[HoraRegSaida]]></VALUE>
        <XPATH><![CDATA[/PROCESS/FIELDS/FIELD[NAME='HoraRegSaida']/VALUE]]></XPATH>
      </FIELD>
      <FIELD type="AdditionalFields" label="DocExp" source-type="AdditionalFields">
        <TAG><![CDATA[#CONTEXTPROCESS:CA:DocExp#]]></TAG>
        <VALUE><![CDATA[DocExp]]></VALUE>
        <XPATH><![CDATA[/PROCESS/FIELDS/FIELD[NAME='DocExp']/VALUE]]></XPATH>
      </FIELD>
      <FIELD type="AdditionalFields" label="UO" source-type="AdditionalFields">
        <TAG><![CDATA[#CONTEXTPROCESS:CA:UO#]]></TAG>
        <VALUE><![CDATA[UO]]></VALUE>
        <XPATH><![CDATA[/PROCESS/FIELDS/FIELD[NAME='UO']/VALUE]]></XPATH>
      </FIELD>
      <FIELD type="AdditionalFields" label="Idioma" source-type="AdditionalFields">
        <TAG><![CDATA[#CONTEXTPROCESS:CA:Idioma#]]></TAG>
        <VALUE><![CDATA[Idioma]]></VALUE>
        <XPATH><![CDATA[/PROCESS/FIELDS/FIELD[NAME='Idioma']/VALUE]]></XPATH>
      </FIELD>
      <FIELD type="AdditionalFields" label="ClsfSeguranca" source-type="AdditionalFields">
        <TAG><![CDATA[#CONTEXTPROCESS:CA:ClsfSeguranca#]]></TAG>
        <VALUE><![CDATA[ClsfSeguranca]]></VALUE>
        <XPATH><![CDATA[/PROCESS/FIELDS/FIELD[NAME='ClsfSeguranca']/VALUE]]></XPATH>
      </FIELD>
      <FIELD type="AdditionalFields" label="Utilizador" source-type="AdditionalFields">
        <TAG><![CDATA[#CONTEXTPROCESS:CA:Utilizador#]]></TAG>
        <VALUE><![CDATA[Utilizador]]></VALUE>
        <XPATH><![CDATA[/PROCESS/FIELDS/FIELD[NAME='Utilizador']/VALUE]]></XPATH>
      </FIELD>
      <FIELD type="AdditionalFields" label="DataRegisto1" source-type="AdditionalFields">
        <TAG><![CDATA[#CONTEXTPROCESS:CA:DataRegisto1#]]></TAG>
        <VALUE><![CDATA[DataRegisto1]]></VALUE>
        <XPATH><![CDATA[/PROCESS/FIELDS/FIELD[NAME='DataRegisto1']/VALUE]]></XPATH>
      </FIELD>
      <FIELD type="AdditionalFields" label="DataEntUltDoc" source-type="AdditionalFields">
        <TAG><![CDATA[#CONTEXTPROCESS:CA:DataEntUltDoc#]]></TAG>
        <VALUE><![CDATA[DataEntUltDoc]]></VALUE>
        <XPATH><![CDATA[/PROCESS/FIELDS/FIELD[NAME='DataEntUltDoc']/VALUE]]></XPATH>
      </FIELD>
      <FIELD type="AdditionalFields" label="DataSaiUltDoc" source-type="AdditionalFields">
        <TAG><![CDATA[#CONTEXTPROCESS:CA:DataSaiUltDoc#]]></TAG>
        <VALUE><![CDATA[DataSaiUltDoc]]></VALUE>
        <XPATH><![CDATA[/PROCESS/FIELDS/FIELD[NAME='DataSaiUltDoc']/VALUE]]></XPATH>
      </FIELD>
      <FIELD type="AdditionalFields" label="NumProcTrib" source-type="AdditionalFields">
        <TAG><![CDATA[#CONTEXTPROCESS:CA:NumProcTrib#]]></TAG>
        <VALUE><![CDATA[NumProcTrib]]></VALUE>
        <XPATH><![CDATA[/PROCESS/FIELDS/FIELD[NAME='NumProcTrib']/VALUE]]></XPATH>
      </FIELD>
      <FIELD type="AdditionalFields" label="GabOrig" source-type="AdditionalFields">
        <TAG><![CDATA[#CONTEXTPROCESS:CA:GabOrig#]]></TAG>
        <VALUE><![CDATA[GabOrig]]></VALUE>
        <XPATH><![CDATA[/PROCESS/FIELDS/FIELD[NAME='GabOrig']/VALUE]]></XPATH>
      </FIELD>
      <FIELD type="AdditionalFields" label="NumProcGab" source-type="AdditionalFields">
        <TAG><![CDATA[#CONTEXTPROCESS:CA:NumProcGab#]]></TAG>
        <VALUE><![CDATA[NumProcGab]]></VALUE>
        <XPATH><![CDATA[/PROCESS/FIELDS/FIELD[NAME='NumProcGab']/VALUE]]></XPATH>
      </FIELD>
      <FIELD type="AdditionalFields" label="EntRem" source-type="AdditionalFields">
        <TAG><![CDATA[#CONTEXTPROCESS:CA:EntRem#]]></TAG>
        <VALUE><![CDATA[EntRem]]></VALUE>
        <XPATH><![CDATA[/PROCESS/FIELDS/FIELD[NAME='EntRem']/VALUE]]></XPATH>
      </FIELD>
      <FIELD type="AdditionalFields" label="DataDespGab" source-type="AdditionalFields">
        <TAG><![CDATA[#CONTEXTPROCESS:CA:DataDespGab#]]></TAG>
        <VALUE><![CDATA[DataDespGab]]></VALUE>
        <XPATH><![CDATA[/PROCESS/FIELDS/FIELD[NAME='DataDespGab']/VALUE]]></XPATH>
      </FIELD>
      <FIELD type="AdditionalFields" label="NomeReq" source-type="AdditionalFields">
        <TAG><![CDATA[#CONTEXTPROCESS:CA:NomeReq#]]></TAG>
        <VALUE><![CDATA[NomeReq]]></VALUE>
        <XPATH><![CDATA[/PROCESS/FIELDS/FIELD[NAME='NomeReq']/VALUE]]></XPATH>
      </FIELD>
      <FIELD type="AdditionalFields" label="TopDesc" source-type="AdditionalFields">
        <TAG><![CDATA[#CONTEXTPROCESS:CA:TopDesc#]]></TAG>
        <VALUE><![CDATA[TopDesc]]></VALUE>
        <XPATH><![CDATA[/PROCESS/FIELDS/FIELD[NAME='TopDesc']/VALUE]]></XPATH>
      </FIELD>
      <FIELD type="AdditionalFields" label="Sumario" source-type="AdditionalFields">
        <TAG><![CDATA[#CONTEXTPROCESS:CA:Sumario#]]></TAG>
        <VALUE><![CDATA[Sumario]]></VALUE>
        <XPATH><![CDATA[/PROCESS/FIELDS/FIELD[NAME='Sumario']/VALUE]]></XPATH>
      </FIELD>
      <FIELD type="AdditionalFields" label="DataFimPrazo" source-type="AdditionalFields">
        <TAG><![CDATA[#CONTEXTPROCESS:CA:DataFimPrazo#]]></TAG>
        <VALUE><![CDATA[DataFimPrazo]]></VALUE>
        <XPATH><![CDATA[/PROCESS/FIELDS/FIELD[NAME='DataFimPrazo']/VALUE]]></XPATH>
      </FIELD>
      <FIELD type="AdditionalFields" label="ConsTec" source-type="AdditionalFields">
        <TAG><![CDATA[#CONTEXTPROCESS:CA:ConsTec#]]></TAG>
        <VALUE><![CDATA[ConsTec]]></VALUE>
        <XPATH><![CDATA[/PROCESS/FIELDS/FIELD[NAME='ConsTec']/VALUE]]></XPATH>
      </FIELD>
      <FIELD type="AdditionalFields" label="Destino" source-type="AdditionalFields">
        <TAG><![CDATA[#CONTEXTPROCESS:CA:Destino#]]></TAG>
        <VALUE><![CDATA[Destino]]></VALUE>
        <XPATH><![CDATA[/PROCESS/FIELDS/FIELD[NAME='Destino']/VALUE]]></XPATH>
      </FIELD>
      <FIELD type="AdditionalFields" label="EstadoProc" source-type="AdditionalFields">
        <TAG><![CDATA[#CONTEXTPROCESS:CA:EstadoProc#]]></TAG>
        <VALUE><![CDATA[EstadoProc]]></VALUE>
        <XPATH><![CDATA[/PROCESS/FIELDS/FIELD[NAME='EstadoProc']/VALUE]]></XPATH>
      </FIELD>
      <FIELD type="AdditionalFields" label="TipoProc" source-type="AdditionalFields">
        <TAG><![CDATA[#CONTEXTPROCESS:CA:TipoProc#]]></TAG>
        <VALUE><![CDATA[TipoProc]]></VALUE>
        <XPATH><![CDATA[/PROCESS/FIELDS/FIELD[NAME='TipoProc']/VALUE]]></XPATH>
      </FIELD>
      <FIELD type="AdditionalFields" label="Confidencial" source-type="AdditionalFields">
        <TAG><![CDATA[#CONTEXTPROCESS:CA:Confidencial#]]></TAG>
        <VALUE><![CDATA[Confidencial]]></VALUE>
        <XPATH><![CDATA[/PROCESS/FIELDS/FIELD[NAME='Confidencial']/VALUE]]></XPATH>
      </FIELD>
      <FIELD type="AdditionalFields" label="DataUltMov" source-type="AdditionalFields">
        <TAG><![CDATA[#CONTEXTPROCESS:CA:DataUltMov#]]></TAG>
        <VALUE><![CDATA[DataUltMov]]></VALUE>
        <XPATH><![CDATA[/PROCESS/FIELDS/FIELD[NAME='DataUltMov']/VALUE]]></XPATH>
      </FIELD>
      <FIELD type="AdditionalFields" label="NumUltMov" source-type="AdditionalFields">
        <TAG><![CDATA[#CONTEXTPROCESS:CA:NumUltMov#]]></TAG>
        <VALUE><![CDATA[NumUltMov]]></VALUE>
        <XPATH><![CDATA[/PROCESS/FIELDS/FIELD[NAME='NumUltMov']/VALUE]]></XPATH>
      </FIELD>
      <FIELD type="AdditionalFields" label="Via" source-type="AdditionalFields">
        <TAG><![CDATA[#CONTEXTPROCESS:CA:Via#]]></TAG>
        <VALUE><![CDATA[Via]]></VALUE>
        <XPATH><![CDATA[/PROCESS/FIELDS/FIELD[NAME='Via']/VALUE]]></XPATH>
      </FIELD>
      <FIELD type="AdditionalFields" label="ClassifDSJC" source-type="AdditionalFields">
        <TAG><![CDATA[#CONTEXTPROCESS:CA:ClassifDSJC#]]></TAG>
        <VALUE><![CDATA[ClassifDSJC]]></VALUE>
        <XPATH><![CDATA[/PROCESS/FIELDS/FIELD[NAME='ClassifDSJC']/VALUE]]></XPATH>
      </FIELD>
      <FIELD type="AdditionalFields" label="FaseProcd" source-type="AdditionalFields">
        <TAG><![CDATA[#CONTEXTPROCESS:CA:FaseProcd#]]></TAG>
        <VALUE><![CDATA[FaseProcd]]></VALUE>
        <XPATH><![CDATA[/PROCESS/FIELDS/FIELD[NAME='FaseProcd']/VALUE]]></XPATH>
      </FIELD>
      <FIELD type="AdditionalFields" label="EstCatDI" source-type="AdditionalFields">
        <TAG><![CDATA[#CONTEXTPROCESS:CA:EstCatDI#]]></TAG>
        <VALUE><![CDATA[EstCatDI]]></VALUE>
        <XPATH><![CDATA[/PROCESS/FIELDS/FIELD[NAME='EstCatDI']/VALUE]]></XPATH>
      </FIELD>
      <FIELD type="AdditionalFields" label="EstCatDF" source-type="AdditionalFields">
        <TAG><![CDATA[#CONTEXTPROCESS:CA:EstCatDF#]]></TAG>
        <VALUE><![CDATA[EstCatDF]]></VALUE>
        <XPATH><![CDATA[/PROCESS/FIELDS/FIELD[NAME='EstCatDF']/VALUE]]></XPATH>
      </FIELD>
      <FIELD type="AdditionalFields" label="LevNecDI" source-type="AdditionalFields">
        <TAG><![CDATA[#CONTEXTPROCESS:CA:LevNecDI#]]></TAG>
        <VALUE><![CDATA[LevNecDI]]></VALUE>
        <XPATH><![CDATA[/PROCESS/FIELDS/FIELD[NAME='LevNecDI']/VALUE]]></XPATH>
      </FIELD>
      <FIELD type="AdditionalFields" label="LevNecDF" source-type="AdditionalFields">
        <TAG><![CDATA[#CONTEXTPROCESS:CA:LevNecDF#]]></TAG>
        <VALUE><![CDATA[LevNecDF]]></VALUE>
        <XPATH><![CDATA[/PROCESS/FIELDS/FIELD[NAME='LevNecDF']/VALUE]]></XPATH>
      </FIELD>
      <FIELD type="AdditionalFields" label="AgregNecDI" source-type="AdditionalFields">
        <TAG><![CDATA[#CONTEXTPROCESS:CA:AgregNecDI#]]></TAG>
        <VALUE><![CDATA[AgregNecDI]]></VALUE>
        <XPATH><![CDATA[/PROCESS/FIELDS/FIELD[NAME='AgregNecDI']/VALUE]]></XPATH>
      </FIELD>
      <FIELD type="AdditionalFields" label="AgregNecDF" source-type="AdditionalFields">
        <TAG><![CDATA[#CONTEXTPROCESS:CA:AgregNecDF#]]></TAG>
        <VALUE><![CDATA[AgregNecDF]]></VALUE>
        <XPATH><![CDATA[/PROCESS/FIELDS/FIELD[NAME='AgregNecDF']/VALUE]]></XPATH>
      </FIELD>
      <FIELD type="AdditionalFields" label="DespCjtAutDesp" source-type="AdditionalFields">
        <TAG><![CDATA[#CONTEXTPROCESS:CA:DespCjtAutDesp#]]></TAG>
        <VALUE><![CDATA[DespCjtAutDesp]]></VALUE>
        <XPATH><![CDATA[/PROCESS/FIELDS/FIELD[NAME='DespCjtAutDesp']/VALUE]]></XPATH>
      </FIELD>
      <FIELD type="AdditionalFields" label="ElabPcsProcdDI" source-type="AdditionalFields">
        <TAG><![CDATA[#CONTEXTPROCESS:CA:ElabPcsProcdDI#]]></TAG>
        <VALUE><![CDATA[ElabPcsProcdDI]]></VALUE>
        <XPATH><![CDATA[/PROCESS/FIELDS/FIELD[NAME='ElabPcsProcdDI']/VALUE]]></XPATH>
      </FIELD>
      <FIELD type="AdditionalFields" label="ElabPcsProcdDF" source-type="AdditionalFields">
        <TAG><![CDATA[#CONTEXTPROCESS:CA:ElabPcsProcdDF#]]></TAG>
        <VALUE><![CDATA[ElabPcsProcdDF]]></VALUE>
        <XPATH><![CDATA[/PROCESS/FIELDS/FIELD[NAME='ElabPcsProcdDF']/VALUE]]></XPATH>
      </FIELD>
      <FIELD type="AdditionalFields" label="ElabInfAbrtDI" source-type="AdditionalFields">
        <TAG><![CDATA[#CONTEXTPROCESS:CA:ElabInfAbrtDI#]]></TAG>
        <VALUE><![CDATA[ElabInfAbrtDI]]></VALUE>
        <XPATH><![CDATA[/PROCESS/FIELDS/FIELD[NAME='ElabInfAbrtDI']/VALUE]]></XPATH>
      </FIELD>
      <FIELD type="AdditionalFields" label="ElabInfAbrtDF" source-type="AdditionalFields">
        <TAG><![CDATA[#CONTEXTPROCESS:CA:ElabInfAbrtDF#]]></TAG>
        <VALUE><![CDATA[ElabInfAbrtDF]]></VALUE>
        <XPATH><![CDATA[/PROCESS/FIELDS/FIELD[NAME='ElabInfAbrtDF']/VALUE]]></XPATH>
      </FIELD>
      <FIELD type="AdditionalFields" label="DecCntAutAbrt" source-type="AdditionalFields">
        <TAG><![CDATA[#CONTEXTPROCESS:CA:DecCntAutAbrt#]]></TAG>
        <VALUE><![CDATA[DecCntAutAbrt]]></VALUE>
        <XPATH><![CDATA[/PROCESS/FIELDS/FIELD[NAME='DecCntAutAbrt']/VALUE]]></XPATH>
      </FIELD>
      <FIELD type="AdditionalFields" label="AnDRJOUE" source-type="AdditionalFields">
        <TAG><![CDATA[#CONTEXTPROCESS:CA:AnDRJOUE#]]></TAG>
        <VALUE><![CDATA[AnDRJOUE]]></VALUE>
        <XPATH><![CDATA[/PROCESS/FIELDS/FIELD[NAME='AnDRJOUE']/VALUE]]></XPATH>
      </FIELD>
      <FIELD type="AdditionalFields" label="LancPltf" source-type="AdditionalFields">
        <TAG><![CDATA[#CONTEXTPROCESS:CA:LancPltf#]]></TAG>
        <VALUE><![CDATA[LancPltf]]></VALUE>
        <XPATH><![CDATA[/PROCESS/FIELDS/FIELD[NAME='LancPltf']/VALUE]]></XPATH>
      </FIELD>
      <FIELD type="AdditionalFields" label="AprsCandDI" source-type="AdditionalFields">
        <TAG><![CDATA[#CONTEXTPROCESS:CA:AprsCandDI#]]></TAG>
        <VALUE><![CDATA[AprsCandDI]]></VALUE>
        <XPATH><![CDATA[/PROCESS/FIELDS/FIELD[NAME='AprsCandDI']/VALUE]]></XPATH>
      </FIELD>
      <FIELD type="AdditionalFields" label="AprsCandDF" source-type="AdditionalFields">
        <TAG><![CDATA[#CONTEXTPROCESS:CA:AprsCandDF#]]></TAG>
        <VALUE><![CDATA[AprsCandDF]]></VALUE>
        <XPATH><![CDATA[/PROCESS/FIELDS/FIELD[NAME='AprsCandDF']/VALUE]]></XPATH>
      </FIELD>
      <FIELD type="AdditionalFields" label="AnlsCandDI" source-type="AdditionalFields">
        <TAG><![CDATA[#CONTEXTPROCESS:CA:AnlsCandDI#]]></TAG>
        <VALUE><![CDATA[AnlsCandDI]]></VALUE>
        <XPATH><![CDATA[/PROCESS/FIELDS/FIELD[NAME='AnlsCandDI']/VALUE]]></XPATH>
      </FIELD>
      <FIELD type="AdditionalFields" label="AnlsCandDF" source-type="AdditionalFields">
        <TAG><![CDATA[#CONTEXTPROCESS:CA:AnlsCandDF#]]></TAG>
        <VALUE><![CDATA[AnlsCandDF]]></VALUE>
        <XPATH><![CDATA[/PROCESS/FIELDS/FIELD[NAME='AnlsCandDF']/VALUE]]></XPATH>
      </FIELD>
      <FIELD type="AdditionalFields" label="RltPrlFsQlfDI" source-type="AdditionalFields">
        <TAG><![CDATA[#CONTEXTPROCESS:CA:RltPrlFsQlfDI#]]></TAG>
        <VALUE><![CDATA[RltPrlFsQlfDI]]></VALUE>
        <XPATH><![CDATA[/PROCESS/FIELDS/FIELD[NAME='RltPrlFsQlfDI']/VALUE]]></XPATH>
      </FIELD>
      <FIELD type="AdditionalFields" label="RltPrlFsQlfDF" source-type="AdditionalFields">
        <TAG><![CDATA[#CONTEXTPROCESS:CA:RltPrlFsQlfDF#]]></TAG>
        <VALUE><![CDATA[RltPrlFsQlfDF]]></VALUE>
        <XPATH><![CDATA[/PROCESS/FIELDS/FIELD[NAME='RltPrlFsQlfDF']/VALUE]]></XPATH>
      </FIELD>
      <FIELD type="AdditionalFields" label="AudPrvFsQlfDI" source-type="AdditionalFields">
        <TAG><![CDATA[#CONTEXTPROCESS:CA:AudPrvFsQlfDI#]]></TAG>
        <VALUE><![CDATA[AudPrvFsQlfDI]]></VALUE>
        <XPATH><![CDATA[/PROCESS/FIELDS/FIELD[NAME='AudPrvFsQlfDI']/VALUE]]></XPATH>
      </FIELD>
      <FIELD type="AdditionalFields" label="AudPrvFsQlfDF" source-type="AdditionalFields">
        <TAG><![CDATA[#CONTEXTPROCESS:CA:AudPrvFsQlfDF#]]></TAG>
        <VALUE><![CDATA[AudPrvFsQlfDF]]></VALUE>
        <XPATH><![CDATA[/PROCESS/FIELDS/FIELD[NAME='AudPrvFsQlfDF']/VALUE]]></XPATH>
      </FIELD>
      <FIELD type="AdditionalFields" label="RltFnlFsQlfDI" source-type="AdditionalFields">
        <TAG><![CDATA[#CONTEXTPROCESS:CA:RltFnlFsQlfDI#]]></TAG>
        <VALUE><![CDATA[RltFnlFsQlfDI]]></VALUE>
        <XPATH><![CDATA[/PROCESS/FIELDS/FIELD[NAME='RltFnlFsQlfDI']/VALUE]]></XPATH>
      </FIELD>
      <FIELD type="AdditionalFields" label="RltFnlFsQlfDF" source-type="AdditionalFields">
        <TAG><![CDATA[#CONTEXTPROCESS:CA:RltFnlFsQlfDF#]]></TAG>
        <VALUE><![CDATA[RltFnlFsQlfDF]]></VALUE>
        <XPATH><![CDATA[/PROCESS/FIELDS/FIELD[NAME='RltFnlFsQlfDF']/VALUE]]></XPATH>
      </FIELD>
      <FIELD type="AdditionalFields" label="DcsQlf" source-type="AdditionalFields">
        <TAG><![CDATA[#CONTEXTPROCESS:CA:DcsQlf#]]></TAG>
        <VALUE><![CDATA[DcsQlf]]></VALUE>
        <XPATH><![CDATA[/PROCESS/FIELDS/FIELD[NAME='DcsQlf']/VALUE]]></XPATH>
      </FIELD>
      <FIELD type="AdditionalFields" label="NtfDcsQlf" source-type="AdditionalFields">
        <TAG><![CDATA[#CONTEXTPROCESS:CA:NtfDcsQlf#]]></TAG>
        <VALUE><![CDATA[NtfDcsQlf]]></VALUE>
        <XPATH><![CDATA[/PROCESS/FIELDS/FIELD[NAME='NtfDcsQlf']/VALUE]]></XPATH>
      </FIELD>
      <FIELD type="AdditionalFields" label="AprPropDI" source-type="AdditionalFields">
        <TAG><![CDATA[#CONTEXTPROCESS:CA:AprPropDI#]]></TAG>
        <VALUE><![CDATA[AprPropDI]]></VALUE>
        <XPATH><![CDATA[/PROCESS/FIELDS/FIELD[NAME='AprPropDI']/VALUE]]></XPATH>
      </FIELD>
      <FIELD type="AdditionalFields" label="AprPropDF" source-type="AdditionalFields">
        <TAG><![CDATA[#CONTEXTPROCESS:CA:AprPropDF#]]></TAG>
        <VALUE><![CDATA[AprPropDF]]></VALUE>
        <XPATH><![CDATA[/PROCESS/FIELDS/FIELD[NAME='AprPropDF']/VALUE]]></XPATH>
      </FIELD>
      <FIELD type="AdditionalFields" label="AbrtProp" source-type="AdditionalFields">
        <TAG><![CDATA[#CONTEXTPROCESS:CA:AbrtProp#]]></TAG>
        <VALUE><![CDATA[AbrtProp]]></VALUE>
        <XPATH><![CDATA[/PROCESS/FIELDS/FIELD[NAME='AbrtProp']/VALUE]]></XPATH>
      </FIELD>
      <FIELD type="AdditionalFields" label="AnlsPropDI" source-type="AdditionalFields">
        <TAG><![CDATA[#CONTEXTPROCESS:CA:AnlsPropDI#]]></TAG>
        <VALUE><![CDATA[AnlsPropDI]]></VALUE>
        <XPATH><![CDATA[/PROCESS/FIELDS/FIELD[NAME='AnlsPropDI']/VALUE]]></XPATH>
      </FIELD>
      <FIELD type="AdditionalFields" label="AnlsPropDF" source-type="AdditionalFields">
        <TAG><![CDATA[#CONTEXTPROCESS:CA:AnlsPropDF#]]></TAG>
        <VALUE><![CDATA[AnlsPropDF]]></VALUE>
        <XPATH><![CDATA[/PROCESS/FIELDS/FIELD[NAME='AnlsPropDF']/VALUE]]></XPATH>
      </FIELD>
      <FIELD type="AdditionalFields" label="CnvtLeiElet" source-type="AdditionalFields">
        <TAG><![CDATA[#CONTEXTPROCESS:CA:CnvtLeiElet#]]></TAG>
        <VALUE><![CDATA[CnvtLeiElet]]></VALUE>
        <XPATH><![CDATA[/PROCESS/FIELDS/FIELD[NAME='CnvtLeiElet']/VALUE]]></XPATH>
      </FIELD>
      <FIELD type="AdditionalFields" label="LeiElet" source-type="AdditionalFields">
        <TAG><![CDATA[#CONTEXTPROCESS:CA:LeiElet#]]></TAG>
        <VALUE><![CDATA[LeiElet]]></VALUE>
        <XPATH><![CDATA[/PROCESS/FIELDS/FIELD[NAME='LeiElet']/VALUE]]></XPATH>
      </FIELD>
      <FIELD type="AdditionalFields" label="AprPropFinDI" source-type="AdditionalFields">
        <TAG><![CDATA[#CONTEXTPROCESS:CA:AprPropFinDI#]]></TAG>
        <VALUE><![CDATA[AprPropFinDI]]></VALUE>
        <XPATH><![CDATA[/PROCESS/FIELDS/FIELD[NAME='AprPropFinDI']/VALUE]]></XPATH>
      </FIELD>
      <FIELD type="AdditionalFields" label="AprPropFinDF" source-type="AdditionalFields">
        <TAG><![CDATA[#CONTEXTPROCESS:CA:AprPropFinDF#]]></TAG>
        <VALUE><![CDATA[AprPropFinDF]]></VALUE>
        <XPATH><![CDATA[/PROCESS/FIELDS/FIELD[NAME='AprPropFinDF']/VALUE]]></XPATH>
      </FIELD>
      <FIELD type="AdditionalFields" label="CnvtMlhProp" source-type="AdditionalFields">
        <TAG><![CDATA[#CONTEXTPROCESS:CA:CnvtMlhProp#]]></TAG>
        <VALUE><![CDATA[CnvtMlhProp]]></VALUE>
        <XPATH><![CDATA[/PROCESS/FIELDS/FIELD[NAME='CnvtMlhProp']/VALUE]]></XPATH>
      </FIELD>
      <FIELD type="AdditionalFields" label="RltPrelDI" source-type="AdditionalFields">
        <TAG><![CDATA[#CONTEXTPROCESS:CA:RltPrelDI#]]></TAG>
        <VALUE><![CDATA[RltPrelDI]]></VALUE>
        <XPATH><![CDATA[/PROCESS/FIELDS/FIELD[NAME='RltPrelDI']/VALUE]]></XPATH>
      </FIELD>
      <FIELD type="AdditionalFields" label="RltPrelDF" source-type="AdditionalFields">
        <TAG><![CDATA[#CONTEXTPROCESS:CA:RltPrelDF#]]></TAG>
        <VALUE><![CDATA[RltPrelDF]]></VALUE>
        <XPATH><![CDATA[/PROCESS/FIELDS/FIELD[NAME='RltPrelDF']/VALUE]]></XPATH>
      </FIELD>
      <FIELD type="AdditionalFields" label="AudPrevDI" source-type="AdditionalFields">
        <TAG><![CDATA[#CONTEXTPROCESS:CA:AudPrevDI#]]></TAG>
        <VALUE><![CDATA[AudPrevDI]]></VALUE>
        <XPATH><![CDATA[/PROCESS/FIELDS/FIELD[NAME='AudPrevDI']/VALUE]]></XPATH>
      </FIELD>
      <FIELD type="AdditionalFields" label="AudPrevDF" source-type="AdditionalFields">
        <TAG><![CDATA[#CONTEXTPROCESS:CA:AudPrevDF#]]></TAG>
        <VALUE><![CDATA[AudPrevDF]]></VALUE>
        <XPATH><![CDATA[/PROCESS/FIELDS/FIELD[NAME='AudPrevDF']/VALUE]]></XPATH>
      </FIELD>
      <FIELD type="AdditionalFields" label="RltFinDI" source-type="AdditionalFields">
        <TAG><![CDATA[#CONTEXTPROCESS:CA:RltFinDI#]]></TAG>
        <VALUE><![CDATA[RltFinDI]]></VALUE>
        <XPATH><![CDATA[/PROCESS/FIELDS/FIELD[NAME='RltFinDI']/VALUE]]></XPATH>
      </FIELD>
      <FIELD type="AdditionalFields" label="RltFinDF" source-type="AdditionalFields">
        <TAG><![CDATA[#CONTEXTPROCESS:CA:RltFinDF#]]></TAG>
        <VALUE><![CDATA[RltFinDF]]></VALUE>
        <XPATH><![CDATA[/PROCESS/FIELDS/FIELD[NAME='RltFinDF']/VALUE]]></XPATH>
      </FIELD>
      <FIELD type="AdditionalFields" label="DecAdj" source-type="AdditionalFields">
        <TAG><![CDATA[#CONTEXTPROCESS:CA:DecAdj#]]></TAG>
        <VALUE><![CDATA[DecAdj]]></VALUE>
        <XPATH><![CDATA[/PROCESS/FIELDS/FIELD[NAME='DecAdj']/VALUE]]></XPATH>
      </FIELD>
      <FIELD type="AdditionalFields" label="NtfDecAdj" source-type="AdditionalFields">
        <TAG><![CDATA[#CONTEXTPROCESS:CA:NtfDecAdj#]]></TAG>
        <VALUE><![CDATA[NtfDecAdj]]></VALUE>
        <XPATH><![CDATA[/PROCESS/FIELDS/FIELD[NAME='NtfDecAdj']/VALUE]]></XPATH>
      </FIELD>
      <FIELD type="AdditionalFields" label="AprDocHabDI" source-type="AdditionalFields">
        <TAG><![CDATA[#CONTEXTPROCESS:CA:AprDocHabDI#]]></TAG>
        <VALUE><![CDATA[AprDocHabDI]]></VALUE>
        <XPATH><![CDATA[/PROCESS/FIELDS/FIELD[NAME='AprDocHabDI']/VALUE]]></XPATH>
      </FIELD>
      <FIELD type="AdditionalFields" label="AprDocHabDF" source-type="AdditionalFields">
        <TAG><![CDATA[#CONTEXTPROCESS:CA:AprDocHabDF#]]></TAG>
        <VALUE><![CDATA[AprDocHabDF]]></VALUE>
        <XPATH><![CDATA[/PROCESS/FIELDS/FIELD[NAME='AprDocHabDF']/VALUE]]></XPATH>
      </FIELD>
      <FIELD type="AdditionalFields" label="NtfAprDocHab" source-type="AdditionalFields">
        <TAG><![CDATA[#CONTEXTPROCESS:CA:NtfAprDocHab#]]></TAG>
        <VALUE><![CDATA[NtfAprDocHab]]></VALUE>
        <XPATH><![CDATA[/PROCESS/FIELDS/FIELD[NAME='NtfAprDocHab']/VALUE]]></XPATH>
      </FIELD>
      <FIELD type="AdditionalFields" label="PrstCauDI" source-type="AdditionalFields">
        <TAG><![CDATA[#CONTEXTPROCESS:CA:PrstCauDI#]]></TAG>
        <VALUE><![CDATA[PrstCauDI]]></VALUE>
        <XPATH><![CDATA[/PROCESS/FIELDS/FIELD[NAME='PrstCauDI']/VALUE]]></XPATH>
      </FIELD>
      <FIELD type="AdditionalFields" label="PrstCauDF" source-type="AdditionalFields">
        <TAG><![CDATA[#CONTEXTPROCESS:CA:PrstCauDF#]]></TAG>
        <VALUE><![CDATA[PrstCauDF]]></VALUE>
        <XPATH><![CDATA[/PROCESS/FIELDS/FIELD[NAME='PrstCauDF']/VALUE]]></XPATH>
      </FIELD>
      <FIELD type="AdditionalFields" label="AprvMntCnt" source-type="AdditionalFields">
        <TAG><![CDATA[#CONTEXTPROCESS:CA:AprvMntCnt#]]></TAG>
        <VALUE><![CDATA[AprvMntCnt]]></VALUE>
        <XPATH><![CDATA[/PROCESS/FIELDS/FIELD[NAME='AprvMntCnt']/VALUE]]></XPATH>
      </FIELD>
      <FIELD type="AdditionalFields" label="ActMntAdjDI" source-type="AdditionalFields">
        <TAG><![CDATA[#CONTEXTPROCESS:CA:ActMntAdjDI#]]></TAG>
        <VALUE><![CDATA[ActMntAdjDI]]></VALUE>
        <XPATH><![CDATA[/PROCESS/FIELDS/FIELD[NAME='ActMntAdjDI']/VALUE]]></XPATH>
      </FIELD>
      <FIELD type="AdditionalFields" label="ActMntAdjDF" source-type="AdditionalFields">
        <TAG><![CDATA[#CONTEXTPROCESS:CA:ActMntAdjDF#]]></TAG>
        <VALUE><![CDATA[ActMntAdjDF]]></VALUE>
        <XPATH><![CDATA[/PROCESS/FIELDS/FIELD[NAME='ActMntAdjDF']/VALUE]]></XPATH>
      </FIELD>
      <FIELD type="AdditionalFields" label="ComResPrcdOrg" source-type="AdditionalFields">
        <TAG><![CDATA[#CONTEXTPROCESS:CA:ComResPrcdOrg#]]></TAG>
        <VALUE><![CDATA[ComResPrcdOrg]]></VALUE>
        <XPATH><![CDATA[/PROCESS/FIELDS/FIELD[NAME='ComResPrcdOrg']/VALUE]]></XPATH>
      </FIELD>
      <FIELD type="AdditionalFields" label="VstTribCntDI" source-type="AdditionalFields">
        <TAG><![CDATA[#CONTEXTPROCESS:CA:VstTribCntDI#]]></TAG>
        <VALUE><![CDATA[VstTribCntDI]]></VALUE>
        <XPATH><![CDATA[/PROCESS/FIELDS/FIELD[NAME='VstTribCntDI']/VALUE]]></XPATH>
      </FIELD>
      <FIELD type="AdditionalFields" label="VstTribCntDF" source-type="AdditionalFields">
        <TAG><![CDATA[#CONTEXTPROCESS:CA:VstTribCntDF#]]></TAG>
        <VALUE><![CDATA[VstTribCntDF]]></VALUE>
        <XPATH><![CDATA[/PROCESS/FIELDS/FIELD[NAME='VstTribCntDF']/VALUE]]></XPATH>
      </FIELD>
      <FIELD type="AdditionalFields" label="Descritor1" source-type="AdditionalFields">
        <TAG><![CDATA[#CONTEXTPROCESS:CA:Descritor1#]]></TAG>
        <VALUE><![CDATA[Descritor1]]></VALUE>
        <XPATH><![CDATA[/PROCESS/FIELDS/FIELD[NAME='Descritor1']/VALUE]]></XPATH>
      </FIELD>
      <FIELD type="AdditionalFields" label="Descritor2" source-type="AdditionalFields">
        <TAG><![CDATA[#CONTEXTPROCESS:CA:Descritor2#]]></TAG>
        <VALUE><![CDATA[Descritor2]]></VALUE>
        <XPATH><![CDATA[/PROCESS/FIELDS/FIELD[NAME='Descritor2']/VALUE]]></XPATH>
      </FIELD>
      <FIELD type="AdditionalFields" label="Descritor3" source-type="AdditionalFields">
        <TAG><![CDATA[#CONTEXTPROCESS:CA:Descritor3#]]></TAG>
        <VALUE><![CDATA[Descritor3]]></VALUE>
        <XPATH><![CDATA[/PROCESS/FIELDS/FIELD[NAME='Descritor3']/VALUE]]></XPATH>
      </FIELD>
      <FIELD type="AdditionalFields" label="Titulo" source-type="AdditionalFields">
        <TAG><![CDATA[#CONTEXTPROCESS:CA:Titulo#]]></TAG>
        <VALUE><![CDATA[Titulo]]></VALUE>
        <XPATH><![CDATA[/PROCESS/FIELDS/FIELD[NAME='Titulo']/VALUE]]></XPATH>
      </FIELD>
      <FIELD type="AdditionalFields" label="Formato" source-type="AdditionalFields">
        <TAG><![CDATA[#CONTEXTPROCESS:CA:Formato#]]></TAG>
        <VALUE><![CDATA[Formato]]></VALUE>
        <XPATH><![CDATA[/PROCESS/FIELDS/FIELD[NAME='Formato']/VALUE]]></XPATH>
      </FIELD>
    </NODE>
  </NODE>
  <!-- END: Process Context -->
</MENU>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AADB7A-ACAB-431E-90A0-243FC53C495C}">
  <ds:schemaRefs/>
</ds:datastoreItem>
</file>

<file path=customXml/itemProps3.xml><?xml version="1.0" encoding="utf-8"?>
<ds:datastoreItem xmlns:ds="http://schemas.openxmlformats.org/officeDocument/2006/customXml" ds:itemID="{11564339-5C8E-4FA5-91CB-1847B705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27</Pages>
  <Words>6997</Words>
  <Characters>37788</Characters>
  <Application>Microsoft Office Word</Application>
  <DocSecurity>0</DocSecurity>
  <Lines>314</Lines>
  <Paragraphs>89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CONCURSO PÚBLICO N.º 01/CP/SGMEC-DSCP/2014</vt:lpstr>
      <vt:lpstr>CONCURSO PÚBLICO N.º XX/2012</vt:lpstr>
    </vt:vector>
  </TitlesOfParts>
  <Company>IGFIJ</Company>
  <LinksUpToDate>false</LinksUpToDate>
  <CharactersWithSpaces>44696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CONCURSO PÚBLICO N.º 01/CP/SGMEC-DSCP/2014</dc:title>
  <dc:subject>PROGRAMA DO CONCURSO</dc:subject>
  <dc:creator>Liliana Antunes</dc:creator>
  <cp:lastModifiedBy>Pedro Sousa</cp:lastModifiedBy>
  <cp:revision>7</cp:revision>
  <cp:lastPrinted>2020-08-18T19:00:00Z</cp:lastPrinted>
  <dcterms:created xsi:type="dcterms:W3CDTF">2020-08-11T11:58:00Z</dcterms:created>
  <dcterms:modified xsi:type="dcterms:W3CDTF">2020-08-18T20:41:00Z</dcterms:modified>
</cp:coreProperties>
</file>